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3319" w14:textId="77777777" w:rsidR="00927491" w:rsidRPr="007F0930" w:rsidRDefault="00927491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53542D42" w14:textId="77777777" w:rsidR="00927491" w:rsidRPr="007F0930" w:rsidRDefault="00927491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Председатель Правления</w:t>
      </w:r>
    </w:p>
    <w:p w14:paraId="5F591B62" w14:textId="77777777" w:rsidR="00927491" w:rsidRPr="007F0930" w:rsidRDefault="00927491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АКБ «</w:t>
      </w:r>
      <w:proofErr w:type="spellStart"/>
      <w:r w:rsidRPr="007F0930">
        <w:rPr>
          <w:rStyle w:val="FontStyle23"/>
          <w:rFonts w:ascii="Times New Roman" w:hAnsi="Times New Roman" w:cs="Times New Roman"/>
          <w:b/>
          <w:sz w:val="24"/>
          <w:szCs w:val="24"/>
          <w:lang w:val="en-US"/>
        </w:rPr>
        <w:t>InFinbank</w:t>
      </w:r>
      <w:proofErr w:type="spellEnd"/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»</w:t>
      </w:r>
    </w:p>
    <w:p w14:paraId="787C79B5" w14:textId="77777777" w:rsidR="00927491" w:rsidRPr="007F0930" w:rsidRDefault="00522328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Бурханов Б.Н.</w:t>
      </w:r>
    </w:p>
    <w:p w14:paraId="5A55FF4D" w14:textId="77777777" w:rsidR="00927491" w:rsidRPr="007F0930" w:rsidRDefault="007A0129" w:rsidP="007F0930">
      <w:pPr>
        <w:pStyle w:val="Style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927491"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0301234" w14:textId="77777777" w:rsidR="00927491" w:rsidRPr="007F0930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3F371794" w14:textId="17C11CA2" w:rsidR="00927491" w:rsidRPr="007F0930" w:rsidRDefault="007A0129" w:rsidP="007F0930">
      <w:pPr>
        <w:pStyle w:val="Style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C96560">
        <w:rPr>
          <w:rStyle w:val="FontStyle23"/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927491"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«_____» ______________ 20</w:t>
      </w:r>
      <w:r w:rsidR="004439BB">
        <w:rPr>
          <w:rStyle w:val="FontStyle23"/>
          <w:rFonts w:ascii="Times New Roman" w:hAnsi="Times New Roman" w:cs="Times New Roman"/>
          <w:b/>
          <w:sz w:val="24"/>
          <w:szCs w:val="24"/>
        </w:rPr>
        <w:t>2</w:t>
      </w:r>
      <w:r w:rsidR="001C65F8">
        <w:rPr>
          <w:rStyle w:val="FontStyle23"/>
          <w:rFonts w:ascii="Times New Roman" w:hAnsi="Times New Roman" w:cs="Times New Roman"/>
          <w:b/>
          <w:sz w:val="24"/>
          <w:szCs w:val="24"/>
        </w:rPr>
        <w:t>3</w:t>
      </w:r>
      <w:r w:rsidR="00AB5F08">
        <w:rPr>
          <w:rStyle w:val="FontStyle23"/>
          <w:rFonts w:ascii="Times New Roman" w:hAnsi="Times New Roman" w:cs="Times New Roman"/>
          <w:b/>
          <w:sz w:val="24"/>
          <w:szCs w:val="24"/>
        </w:rPr>
        <w:t>г</w:t>
      </w:r>
      <w:r w:rsidR="00927491"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.</w:t>
      </w:r>
    </w:p>
    <w:p w14:paraId="3F905591" w14:textId="77777777" w:rsidR="00927491" w:rsidRPr="007F0930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F2F7C7C" w14:textId="77777777" w:rsidR="00927491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7BC76E98" w14:textId="77777777" w:rsidR="00C96560" w:rsidRPr="007F0930" w:rsidRDefault="00C96560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2CEABD59" w14:textId="77777777" w:rsidR="00927491" w:rsidRPr="007F0930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ПУБЛИЧНАЯ ОФЕРТА </w:t>
      </w:r>
    </w:p>
    <w:p w14:paraId="446ECA2F" w14:textId="77777777" w:rsidR="00927491" w:rsidRPr="007F0930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физическим лицам по заключению договора на открытие и </w:t>
      </w:r>
    </w:p>
    <w:p w14:paraId="694F5885" w14:textId="77777777" w:rsidR="00927491" w:rsidRPr="007F0930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обслуживание </w:t>
      </w:r>
      <w:r w:rsidR="00584B17">
        <w:rPr>
          <w:rStyle w:val="FontStyle23"/>
          <w:rFonts w:ascii="Times New Roman" w:hAnsi="Times New Roman" w:cs="Times New Roman"/>
          <w:b/>
          <w:sz w:val="24"/>
          <w:szCs w:val="24"/>
          <w:lang w:val="uz-Cyrl-UZ"/>
        </w:rPr>
        <w:t xml:space="preserve">срочного вклада </w:t>
      </w:r>
      <w:r w:rsidRPr="001E616F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в </w:t>
      </w:r>
      <w:r w:rsidR="00DE6602" w:rsidRPr="001E616F">
        <w:rPr>
          <w:rStyle w:val="FontStyle23"/>
          <w:rFonts w:ascii="Times New Roman" w:hAnsi="Times New Roman" w:cs="Times New Roman"/>
          <w:b/>
          <w:sz w:val="24"/>
          <w:szCs w:val="24"/>
        </w:rPr>
        <w:t>национальной</w:t>
      </w:r>
      <w:r w:rsidR="00DE660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и </w:t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иностранной валюте </w:t>
      </w:r>
    </w:p>
    <w:p w14:paraId="2403D24A" w14:textId="77777777" w:rsidR="00266B5D" w:rsidRPr="007F0930" w:rsidRDefault="00266B5D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41A730E8" w14:textId="77777777" w:rsidR="00927491" w:rsidRPr="007F0930" w:rsidRDefault="00927491" w:rsidP="007F0930">
      <w:pPr>
        <w:pStyle w:val="Style3"/>
        <w:widowControl/>
        <w:numPr>
          <w:ilvl w:val="0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60C0DD2" w14:textId="137E98B4" w:rsidR="00927491" w:rsidRPr="007F0930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Акционерно</w:t>
      </w:r>
      <w:r w:rsidR="00794D08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94D08">
        <w:rPr>
          <w:rStyle w:val="FontStyle23"/>
          <w:rFonts w:ascii="Times New Roman" w:hAnsi="Times New Roman" w:cs="Times New Roman"/>
          <w:sz w:val="24"/>
          <w:szCs w:val="24"/>
        </w:rPr>
        <w:t>общество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«</w:t>
      </w:r>
      <w:r w:rsidRPr="007F0930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Invest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Finance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Bank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», расположенный по адресу: 100029, </w:t>
      </w:r>
      <w:r w:rsidR="00522328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Республика Узбекистан,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г.</w:t>
      </w:r>
      <w:r w:rsidR="00EA74C3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Ташкент, улица Т.</w:t>
      </w:r>
      <w:r w:rsidR="00522328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Шевченко, 1 (далее по тексту – «Банк») настоящим предоставляет физическим лицам, принявшим настоящую оферту, </w:t>
      </w:r>
      <w:r w:rsidR="00522328" w:rsidRPr="007F0930">
        <w:rPr>
          <w:rStyle w:val="FontStyle23"/>
          <w:rFonts w:ascii="Times New Roman" w:hAnsi="Times New Roman" w:cs="Times New Roman"/>
          <w:sz w:val="24"/>
          <w:szCs w:val="24"/>
        </w:rPr>
        <w:t>путем совершения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оговоренных ниже действий (далее по тексту – «Клиент») услуги по проведению операций по </w:t>
      </w:r>
      <w:r w:rsidR="00584B17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срочному вкладу </w:t>
      </w:r>
      <w:r w:rsidR="00DE6602" w:rsidRPr="00AE47CC">
        <w:rPr>
          <w:rStyle w:val="FontStyle23"/>
          <w:rFonts w:ascii="Times New Roman" w:hAnsi="Times New Roman" w:cs="Times New Roman"/>
          <w:sz w:val="24"/>
          <w:szCs w:val="24"/>
        </w:rPr>
        <w:t>в национальной</w:t>
      </w:r>
      <w:r w:rsidR="00DE6602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E6602">
        <w:rPr>
          <w:rStyle w:val="FontStyle23"/>
          <w:rFonts w:ascii="Times New Roman" w:hAnsi="Times New Roman" w:cs="Times New Roman"/>
          <w:sz w:val="24"/>
          <w:szCs w:val="24"/>
        </w:rPr>
        <w:t xml:space="preserve">и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иностранной валюте (далее по тексту – «банковский счет»</w:t>
      </w:r>
      <w:r w:rsidR="00137731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«счет»</w:t>
      </w:r>
      <w:r w:rsidR="00137731">
        <w:rPr>
          <w:rStyle w:val="FontStyle23"/>
          <w:rFonts w:ascii="Times New Roman" w:hAnsi="Times New Roman" w:cs="Times New Roman"/>
          <w:sz w:val="24"/>
          <w:szCs w:val="24"/>
        </w:rPr>
        <w:t>, «вклад»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).</w:t>
      </w:r>
    </w:p>
    <w:p w14:paraId="577B0D73" w14:textId="77777777" w:rsidR="00927491" w:rsidRPr="007F0930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Настоящая публичная оферта является договором </w:t>
      </w:r>
      <w:r w:rsidR="00584B17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банковского вклада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CC73A4">
        <w:rPr>
          <w:rStyle w:val="FontStyle23"/>
          <w:rFonts w:ascii="Times New Roman" w:hAnsi="Times New Roman" w:cs="Times New Roman"/>
          <w:sz w:val="24"/>
          <w:szCs w:val="24"/>
        </w:rPr>
        <w:t xml:space="preserve">в </w:t>
      </w:r>
      <w:r w:rsidR="00DE6602" w:rsidRPr="00CC73A4">
        <w:rPr>
          <w:rStyle w:val="FontStyle23"/>
          <w:rFonts w:ascii="Times New Roman" w:hAnsi="Times New Roman" w:cs="Times New Roman"/>
          <w:sz w:val="24"/>
          <w:szCs w:val="24"/>
        </w:rPr>
        <w:t>национальной</w:t>
      </w:r>
      <w:r w:rsidR="00DE6602">
        <w:rPr>
          <w:rStyle w:val="FontStyle23"/>
          <w:rFonts w:ascii="Times New Roman" w:hAnsi="Times New Roman" w:cs="Times New Roman"/>
          <w:sz w:val="24"/>
          <w:szCs w:val="24"/>
        </w:rPr>
        <w:t xml:space="preserve"> и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иностранной валюте при </w:t>
      </w:r>
      <w:r w:rsidR="00340306">
        <w:rPr>
          <w:rStyle w:val="FontStyle23"/>
          <w:rFonts w:ascii="Times New Roman" w:hAnsi="Times New Roman" w:cs="Times New Roman"/>
          <w:sz w:val="24"/>
          <w:szCs w:val="24"/>
        </w:rPr>
        <w:t xml:space="preserve">открытии Клиенту </w:t>
      </w:r>
      <w:r w:rsidR="00584B17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срочного вклада.</w:t>
      </w:r>
      <w:r w:rsidR="0011435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26BFDEA7" w14:textId="77777777" w:rsidR="00927491" w:rsidRPr="00150B24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</w:t>
      </w:r>
      <w:r w:rsidR="00340306" w:rsidRPr="00CC73A4">
        <w:rPr>
          <w:rFonts w:ascii="Times New Roman" w:hAnsi="Times New Roman"/>
        </w:rPr>
        <w:t xml:space="preserve">принятие Банком денежных средств Клиента на </w:t>
      </w:r>
      <w:r w:rsidR="00584B17">
        <w:rPr>
          <w:rFonts w:ascii="Times New Roman" w:hAnsi="Times New Roman"/>
          <w:lang w:val="uz-Cyrl-UZ"/>
        </w:rPr>
        <w:t>срочн</w:t>
      </w:r>
      <w:r w:rsidR="00584B17">
        <w:rPr>
          <w:rFonts w:ascii="Times New Roman" w:hAnsi="Times New Roman"/>
        </w:rPr>
        <w:t>ы</w:t>
      </w:r>
      <w:r w:rsidR="00584B17">
        <w:rPr>
          <w:rFonts w:ascii="Times New Roman" w:hAnsi="Times New Roman"/>
          <w:lang w:val="uz-Cyrl-UZ"/>
        </w:rPr>
        <w:t>й вклад</w:t>
      </w:r>
      <w:r w:rsidR="00340306" w:rsidRPr="00CC73A4">
        <w:rPr>
          <w:rFonts w:ascii="Times New Roman" w:hAnsi="Times New Roman"/>
        </w:rPr>
        <w:t>, осуществление всех видов расчетного и кассового обслуживания</w:t>
      </w:r>
      <w:r w:rsidR="00340306">
        <w:rPr>
          <w:rFonts w:ascii="Times New Roman" w:hAnsi="Times New Roman"/>
        </w:rPr>
        <w:t>,</w:t>
      </w:r>
      <w:r w:rsidR="00340306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прием и зачисление на банковский счет Клиента денежных средств и выполнение распоряжений Клиента по перечислению и выдаче соответствующих сумм с банковского счета</w:t>
      </w:r>
      <w:r w:rsid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9CD7965" w14:textId="77777777" w:rsidR="00150B24" w:rsidRPr="00150B24" w:rsidRDefault="00150B24" w:rsidP="00B650B3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Услуги по настоя</w:t>
      </w:r>
      <w:r w:rsidRPr="00150B24">
        <w:rPr>
          <w:rStyle w:val="FontStyle23"/>
          <w:rFonts w:ascii="Times New Roman" w:hAnsi="Times New Roman" w:cs="Times New Roman"/>
          <w:sz w:val="24"/>
          <w:szCs w:val="24"/>
        </w:rPr>
        <w:t>щ</w:t>
      </w:r>
      <w:r w:rsidRP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ему договору оказываются Банком </w:t>
      </w:r>
      <w:r w:rsidRPr="00150B24">
        <w:rPr>
          <w:rStyle w:val="FontStyle23"/>
          <w:rFonts w:ascii="Times New Roman" w:hAnsi="Times New Roman" w:cs="Times New Roman"/>
          <w:sz w:val="24"/>
          <w:szCs w:val="24"/>
        </w:rPr>
        <w:t>при условии своевременной оплаты Клиентом услуг Банка и выполнения им всех, принятых на себя обязательств по настоящему договору.</w:t>
      </w:r>
    </w:p>
    <w:p w14:paraId="4AB6F188" w14:textId="77777777" w:rsidR="00137731" w:rsidRPr="00137731" w:rsidRDefault="00137731" w:rsidP="00137731">
      <w:pPr>
        <w:pStyle w:val="af1"/>
        <w:numPr>
          <w:ilvl w:val="1"/>
          <w:numId w:val="6"/>
        </w:numPr>
        <w:ind w:left="0" w:firstLine="0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 w:rsidRPr="00137731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По истечении срока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в</w:t>
      </w:r>
      <w:r w:rsidRPr="00137731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клада договор считается продленным на условиях вклада до востребования. Невостребованная сумма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в</w:t>
      </w:r>
      <w:r w:rsidRPr="00137731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клада, а также все начисленные, но не выплаченные проценты по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в</w:t>
      </w:r>
      <w:r w:rsidRPr="00137731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кладу перечисляются на счет до востребования, открытый в Банке. С момента перечисления денежных средств на счет до востребования, проценты на вклад до востребования начисляются согласно Тарифам Банка. </w:t>
      </w:r>
    </w:p>
    <w:p w14:paraId="675CC013" w14:textId="77777777" w:rsidR="00927491" w:rsidRPr="007F0930" w:rsidRDefault="00927491" w:rsidP="007F093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C4198A7" w14:textId="77777777" w:rsidR="00927491" w:rsidRPr="007F0930" w:rsidRDefault="00927491" w:rsidP="007F0930">
      <w:pPr>
        <w:pStyle w:val="Style7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</w:p>
    <w:p w14:paraId="2B8A3342" w14:textId="77777777" w:rsidR="00927491" w:rsidRPr="007F0930" w:rsidRDefault="00927491" w:rsidP="00584B17">
      <w:pPr>
        <w:pStyle w:val="Style8"/>
        <w:widowControl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584B17">
        <w:rPr>
          <w:rStyle w:val="FontStyle23"/>
          <w:rFonts w:ascii="Times New Roman" w:hAnsi="Times New Roman" w:cs="Times New Roman"/>
          <w:sz w:val="24"/>
          <w:szCs w:val="24"/>
        </w:rPr>
        <w:t>срочного вклада</w:t>
      </w:r>
      <w:r w:rsidR="00730FD3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заключается с физическими лицами</w:t>
      </w:r>
      <w:r w:rsidR="00AC0874" w:rsidRPr="007F0930">
        <w:rPr>
          <w:rStyle w:val="FontStyle23"/>
          <w:rFonts w:ascii="Times New Roman" w:hAnsi="Times New Roman" w:cs="Times New Roman"/>
          <w:sz w:val="24"/>
          <w:szCs w:val="24"/>
        </w:rPr>
        <w:t>-клиентами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на условиях публичной оферты. Акцептом (согласием заключить настоящий договор) является предоставление физическим лицом Банку Заявления по форме, согласно </w:t>
      </w:r>
      <w:r w:rsidR="001B3487">
        <w:rPr>
          <w:rStyle w:val="FontStyle23"/>
          <w:rFonts w:ascii="Times New Roman" w:hAnsi="Times New Roman" w:cs="Times New Roman"/>
          <w:sz w:val="24"/>
          <w:szCs w:val="24"/>
        </w:rPr>
        <w:t>П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риложению № 1 к настоящей публичной оферте. Настоящий договор считается заключенным в </w:t>
      </w:r>
      <w:r w:rsidR="00AC0874" w:rsidRPr="007F0930">
        <w:rPr>
          <w:rStyle w:val="FontStyle23"/>
          <w:rFonts w:ascii="Times New Roman" w:hAnsi="Times New Roman" w:cs="Times New Roman"/>
          <w:sz w:val="24"/>
          <w:szCs w:val="24"/>
        </w:rPr>
        <w:t>письменной</w:t>
      </w:r>
      <w:r w:rsidRPr="007F0930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4B17">
        <w:rPr>
          <w:rStyle w:val="FontStyle23"/>
          <w:rFonts w:ascii="Times New Roman" w:hAnsi="Times New Roman" w:cs="Times New Roman"/>
          <w:sz w:val="24"/>
          <w:szCs w:val="24"/>
        </w:rPr>
        <w:t xml:space="preserve">форме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в момент получения Банком акцепта и </w:t>
      </w:r>
      <w:r w:rsidR="00584B17" w:rsidRPr="00584B17">
        <w:rPr>
          <w:rStyle w:val="FontStyle23"/>
          <w:rFonts w:ascii="Times New Roman" w:hAnsi="Times New Roman" w:cs="Times New Roman"/>
          <w:sz w:val="24"/>
          <w:szCs w:val="24"/>
        </w:rPr>
        <w:t xml:space="preserve">со </w:t>
      </w:r>
      <w:r w:rsidR="00584B17">
        <w:rPr>
          <w:rStyle w:val="FontStyle23"/>
          <w:rFonts w:ascii="Times New Roman" w:hAnsi="Times New Roman" w:cs="Times New Roman"/>
          <w:sz w:val="24"/>
          <w:szCs w:val="24"/>
        </w:rPr>
        <w:t>дня поступления суммы вклада в Б</w:t>
      </w:r>
      <w:r w:rsidR="00584B17" w:rsidRPr="00584B17">
        <w:rPr>
          <w:rStyle w:val="FontStyle23"/>
          <w:rFonts w:ascii="Times New Roman" w:hAnsi="Times New Roman" w:cs="Times New Roman"/>
          <w:sz w:val="24"/>
          <w:szCs w:val="24"/>
        </w:rPr>
        <w:t>анк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6FDD36BA" w14:textId="77777777" w:rsidR="00927491" w:rsidRDefault="00927491" w:rsidP="007F0930">
      <w:pPr>
        <w:pStyle w:val="Style8"/>
        <w:widowControl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Открытие банковского счета осуществляется на основании Заявления </w:t>
      </w:r>
      <w:r w:rsidR="00D14B51" w:rsidRPr="007F0930">
        <w:rPr>
          <w:rStyle w:val="FontStyle23"/>
          <w:rFonts w:ascii="Times New Roman" w:hAnsi="Times New Roman" w:cs="Times New Roman"/>
          <w:sz w:val="24"/>
          <w:szCs w:val="24"/>
        </w:rPr>
        <w:t>клиента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, а также </w:t>
      </w:r>
      <w:r w:rsidR="00B95157">
        <w:rPr>
          <w:rStyle w:val="FontStyle23"/>
          <w:rFonts w:ascii="Times New Roman" w:hAnsi="Times New Roman" w:cs="Times New Roman"/>
          <w:sz w:val="24"/>
          <w:szCs w:val="24"/>
        </w:rPr>
        <w:t xml:space="preserve">оригинала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документа, удостоверяющего его личность.</w:t>
      </w:r>
    </w:p>
    <w:p w14:paraId="14896FEA" w14:textId="77777777" w:rsidR="005036D8" w:rsidRPr="00177FAF" w:rsidRDefault="00177FAF" w:rsidP="007F0930">
      <w:pPr>
        <w:pStyle w:val="Style8"/>
        <w:widowControl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77FAF">
        <w:rPr>
          <w:rStyle w:val="FontStyle23"/>
          <w:rFonts w:ascii="Times New Roman" w:hAnsi="Times New Roman" w:cs="Times New Roman"/>
          <w:sz w:val="24"/>
          <w:szCs w:val="24"/>
        </w:rPr>
        <w:t>У</w:t>
      </w:r>
      <w:r w:rsidR="005036D8" w:rsidRPr="00177FAF">
        <w:rPr>
          <w:rStyle w:val="FontStyle23"/>
          <w:rFonts w:ascii="Times New Roman" w:hAnsi="Times New Roman" w:cs="Times New Roman"/>
          <w:sz w:val="24"/>
          <w:szCs w:val="24"/>
        </w:rPr>
        <w:t>словия вклада устанавливаются соответствующим паспортом вклада</w:t>
      </w:r>
      <w:r w:rsid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177FAF">
        <w:rPr>
          <w:rStyle w:val="FontStyle23"/>
          <w:rFonts w:ascii="Times New Roman" w:hAnsi="Times New Roman" w:cs="Times New Roman"/>
          <w:sz w:val="24"/>
          <w:szCs w:val="24"/>
        </w:rPr>
        <w:t>(</w:t>
      </w:r>
      <w:r>
        <w:rPr>
          <w:rStyle w:val="FontStyle23"/>
          <w:rFonts w:ascii="Times New Roman" w:hAnsi="Times New Roman" w:cs="Times New Roman"/>
          <w:sz w:val="24"/>
          <w:szCs w:val="24"/>
        </w:rPr>
        <w:t>П</w:t>
      </w:r>
      <w:r w:rsidRPr="00177FAF">
        <w:rPr>
          <w:rStyle w:val="FontStyle23"/>
          <w:rFonts w:ascii="Times New Roman" w:hAnsi="Times New Roman" w:cs="Times New Roman"/>
          <w:sz w:val="24"/>
          <w:szCs w:val="24"/>
        </w:rPr>
        <w:t>риложение №</w:t>
      </w:r>
      <w:r w:rsid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D0E30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2</w:t>
      </w:r>
      <w:r w:rsidRPr="00177FAF">
        <w:rPr>
          <w:rStyle w:val="FontStyle23"/>
          <w:rFonts w:ascii="Times New Roman" w:hAnsi="Times New Roman" w:cs="Times New Roman"/>
          <w:sz w:val="24"/>
          <w:szCs w:val="24"/>
        </w:rPr>
        <w:t>)</w:t>
      </w:r>
      <w:r w:rsidR="00150B2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77971EAC" w14:textId="77777777" w:rsidR="006F5FB4" w:rsidRPr="006F5FB4" w:rsidRDefault="006F5FB4" w:rsidP="00711B3E">
      <w:pPr>
        <w:pStyle w:val="Style8"/>
        <w:widowControl/>
        <w:tabs>
          <w:tab w:val="left" w:pos="605"/>
        </w:tabs>
        <w:spacing w:line="240" w:lineRule="auto"/>
        <w:ind w:left="360"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B80B54D" w14:textId="77777777" w:rsidR="00137731" w:rsidRPr="00FA13FC" w:rsidRDefault="00137731" w:rsidP="00137731">
      <w:pPr>
        <w:pStyle w:val="af1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FA13FC">
        <w:rPr>
          <w:b/>
          <w:sz w:val="24"/>
          <w:szCs w:val="24"/>
        </w:rPr>
        <w:t>УСЛОВИЯ НАЧИСЛЕНИЯ И ЗАЧИСЛЕНИЯ ПРОЦЕНТОВ</w:t>
      </w:r>
    </w:p>
    <w:p w14:paraId="13B83EE4" w14:textId="77777777" w:rsidR="00542182" w:rsidRPr="00FD0E30" w:rsidRDefault="00137731" w:rsidP="00FD0E30">
      <w:pPr>
        <w:pStyle w:val="af1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Начисленные по в</w:t>
      </w:r>
      <w:r w:rsidRPr="00FA13FC">
        <w:rPr>
          <w:sz w:val="24"/>
          <w:szCs w:val="24"/>
        </w:rPr>
        <w:t xml:space="preserve">кладу проценты выплачиваются согласно </w:t>
      </w:r>
      <w:r>
        <w:rPr>
          <w:sz w:val="24"/>
          <w:szCs w:val="24"/>
        </w:rPr>
        <w:t>условиям соответствующего вклада</w:t>
      </w:r>
      <w:r w:rsidRPr="00FA13FC">
        <w:rPr>
          <w:sz w:val="24"/>
          <w:szCs w:val="24"/>
        </w:rPr>
        <w:t>.</w:t>
      </w:r>
      <w:r w:rsidR="00FD0E30">
        <w:rPr>
          <w:sz w:val="24"/>
          <w:szCs w:val="24"/>
        </w:rPr>
        <w:t xml:space="preserve"> </w:t>
      </w:r>
      <w:r w:rsidRPr="00FD0E30">
        <w:rPr>
          <w:sz w:val="24"/>
          <w:szCs w:val="24"/>
        </w:rPr>
        <w:t xml:space="preserve">Проценты на сумму вклада начисляются со дня, следующего за днем его поступления в Банк (на лицевой счет клиента), по день, предшествующий ее возврату клиенту, либо ее списанию со счета клиента по иным основаниям. Проценты не начисляются в период, когда Банк вследствие наложения ареста на счет клиента не мог использовать имеющиеся на этом счете денежные </w:t>
      </w:r>
    </w:p>
    <w:p w14:paraId="1E51644E" w14:textId="77777777" w:rsidR="00542182" w:rsidRDefault="00542182" w:rsidP="00542182">
      <w:pPr>
        <w:pStyle w:val="af1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381D602" w14:textId="77777777" w:rsidR="00137731" w:rsidRPr="00FA13FC" w:rsidRDefault="00137731" w:rsidP="00FD0E30">
      <w:pPr>
        <w:pStyle w:val="af1"/>
        <w:tabs>
          <w:tab w:val="left" w:pos="426"/>
        </w:tabs>
        <w:ind w:left="0"/>
        <w:jc w:val="both"/>
        <w:rPr>
          <w:sz w:val="24"/>
          <w:szCs w:val="24"/>
        </w:rPr>
      </w:pPr>
      <w:r w:rsidRPr="00FA13FC">
        <w:rPr>
          <w:sz w:val="24"/>
          <w:szCs w:val="24"/>
        </w:rPr>
        <w:t>средства. При расчете процента, начисляемого в пятницу, обычно должны приниматься в расчет 3 дня, для начисления процентов за пятницу, субботу и воскресенье. В случае если текущий месяц оканчивается в пятницу или в субботу, то начисление будет производиться соответственно за один день или два дня. Остающийся день (дни) в конце недели будет начисляться в первый рабочий день следующего месяца. Если текущий день оканчивается в субботу, то последнее начисление за месяц будет отражено в пятницу за два дня (пятницу и субботу). Затем, в следующий понедельник, начисление будет произведено за два следующих дня - воскресенье и понедельник. В отношении праздничных дней будет применен аналогичный процесс</w:t>
      </w:r>
      <w:r w:rsidRPr="00FA13FC">
        <w:rPr>
          <w:sz w:val="24"/>
          <w:szCs w:val="24"/>
          <w:lang w:val="uz-Cyrl-UZ"/>
        </w:rPr>
        <w:t>.</w:t>
      </w:r>
    </w:p>
    <w:p w14:paraId="16FBE41E" w14:textId="77777777" w:rsidR="00137731" w:rsidRPr="00FD0E30" w:rsidRDefault="00137731" w:rsidP="00137731">
      <w:pPr>
        <w:pStyle w:val="af1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A13FC">
        <w:rPr>
          <w:bCs/>
          <w:sz w:val="24"/>
          <w:szCs w:val="24"/>
          <w:lang w:val="uz-Cyrl-UZ"/>
        </w:rPr>
        <w:t xml:space="preserve">Частичное, а также досрочное снятие </w:t>
      </w:r>
      <w:r>
        <w:rPr>
          <w:bCs/>
          <w:sz w:val="24"/>
          <w:szCs w:val="24"/>
          <w:lang w:val="uz-Cyrl-UZ"/>
        </w:rPr>
        <w:t>в</w:t>
      </w:r>
      <w:r w:rsidRPr="00FA13FC">
        <w:rPr>
          <w:bCs/>
          <w:sz w:val="24"/>
          <w:szCs w:val="24"/>
          <w:lang w:val="uz-Cyrl-UZ"/>
        </w:rPr>
        <w:t xml:space="preserve">клада, пополнение </w:t>
      </w:r>
      <w:r>
        <w:rPr>
          <w:bCs/>
          <w:sz w:val="24"/>
          <w:szCs w:val="24"/>
          <w:lang w:val="uz-Cyrl-UZ"/>
        </w:rPr>
        <w:t>в</w:t>
      </w:r>
      <w:r w:rsidRPr="00FA13FC">
        <w:rPr>
          <w:bCs/>
          <w:sz w:val="24"/>
          <w:szCs w:val="24"/>
          <w:lang w:val="uz-Cyrl-UZ"/>
        </w:rPr>
        <w:t xml:space="preserve">клада и т.д. осуществляется согласно условиям </w:t>
      </w:r>
      <w:r>
        <w:rPr>
          <w:bCs/>
          <w:sz w:val="24"/>
          <w:szCs w:val="24"/>
          <w:lang w:val="uz-Cyrl-UZ"/>
        </w:rPr>
        <w:t>соответствующего вклада</w:t>
      </w:r>
      <w:r w:rsidRPr="00FA13FC">
        <w:rPr>
          <w:bCs/>
          <w:sz w:val="24"/>
          <w:szCs w:val="24"/>
          <w:lang w:val="uz-Cyrl-UZ"/>
        </w:rPr>
        <w:t>.</w:t>
      </w:r>
    </w:p>
    <w:p w14:paraId="586B211F" w14:textId="53CCC942" w:rsidR="00FD0E30" w:rsidRPr="003D5CCE" w:rsidRDefault="00826A88" w:rsidP="00137731">
      <w:pPr>
        <w:pStyle w:val="af1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D5CCE">
        <w:rPr>
          <w:sz w:val="24"/>
          <w:szCs w:val="24"/>
        </w:rPr>
        <w:t>Согласно Налоговому кодексу Республики Узбекистан н</w:t>
      </w:r>
      <w:r w:rsidR="00FD0E30" w:rsidRPr="003D5CCE">
        <w:rPr>
          <w:sz w:val="24"/>
          <w:szCs w:val="24"/>
        </w:rPr>
        <w:t>алог с доходов нерезидента, полученных от источников в Республике Узбекистан, и не связанных с постоянным учреждением исчисляется и удерживается налоговым агентом, выплачивающим доход нерезиденту</w:t>
      </w:r>
      <w:r w:rsidRPr="003D5CCE">
        <w:rPr>
          <w:sz w:val="24"/>
          <w:szCs w:val="24"/>
        </w:rPr>
        <w:t>, в том числе проценты по долговым обязательствам как банковские вклады</w:t>
      </w:r>
      <w:r w:rsidR="00FD0E30" w:rsidRPr="003D5CCE">
        <w:rPr>
          <w:sz w:val="24"/>
          <w:szCs w:val="24"/>
        </w:rPr>
        <w:t>. Удержание налога производится из доходов налогоплательщика при каждой выплате таких доходов.</w:t>
      </w:r>
    </w:p>
    <w:p w14:paraId="20E29461" w14:textId="77777777" w:rsidR="00137731" w:rsidRDefault="00137731" w:rsidP="00137731">
      <w:pPr>
        <w:pStyle w:val="Style7"/>
        <w:widowControl/>
        <w:tabs>
          <w:tab w:val="left" w:pos="4032"/>
        </w:tabs>
        <w:spacing w:line="240" w:lineRule="auto"/>
        <w:ind w:left="360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2F631938" w14:textId="77777777" w:rsidR="00927491" w:rsidRPr="007F0930" w:rsidRDefault="00927491" w:rsidP="001B3487">
      <w:pPr>
        <w:pStyle w:val="Style7"/>
        <w:widowControl/>
        <w:numPr>
          <w:ilvl w:val="0"/>
          <w:numId w:val="11"/>
        </w:numPr>
        <w:tabs>
          <w:tab w:val="left" w:pos="4032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ПРАВА И ОБЯЗАННОСТИ КЛИЕНТА</w:t>
      </w:r>
    </w:p>
    <w:p w14:paraId="07CB33DE" w14:textId="77777777" w:rsidR="00927491" w:rsidRPr="007F0930" w:rsidRDefault="00927491" w:rsidP="007F0930">
      <w:pPr>
        <w:pStyle w:val="Style8"/>
        <w:widowControl/>
        <w:numPr>
          <w:ilvl w:val="1"/>
          <w:numId w:val="11"/>
        </w:numPr>
        <w:tabs>
          <w:tab w:val="left" w:pos="605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Клиент вправе:</w:t>
      </w:r>
    </w:p>
    <w:p w14:paraId="199179CF" w14:textId="77777777" w:rsidR="0034028E" w:rsidRDefault="00927491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Fonts w:ascii="Times New Roman" w:hAnsi="Times New Roman"/>
        </w:rPr>
      </w:pPr>
      <w:r w:rsidRPr="00F8653B">
        <w:rPr>
          <w:rStyle w:val="FontStyle23"/>
          <w:rFonts w:ascii="Times New Roman" w:hAnsi="Times New Roman" w:cs="Times New Roman"/>
          <w:sz w:val="24"/>
          <w:szCs w:val="24"/>
        </w:rPr>
        <w:t xml:space="preserve">самостоятельно распоряжаться своими денежными средствами, находящимися на счете в Банке, </w:t>
      </w:r>
      <w:r w:rsidR="001328A8" w:rsidRPr="00F8653B">
        <w:rPr>
          <w:rFonts w:ascii="Times New Roman" w:hAnsi="Times New Roman"/>
        </w:rPr>
        <w:t>вносить денежные средства на свой счет как в наличной, так и в безналичной форме</w:t>
      </w:r>
      <w:r w:rsidR="0034028E">
        <w:rPr>
          <w:rFonts w:ascii="Times New Roman" w:hAnsi="Times New Roman"/>
        </w:rPr>
        <w:t>;</w:t>
      </w:r>
    </w:p>
    <w:p w14:paraId="7CFAA97A" w14:textId="77777777" w:rsidR="00F8653B" w:rsidRPr="00F8653B" w:rsidRDefault="001328A8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/>
        </w:rPr>
        <w:t xml:space="preserve">пополнять сумму </w:t>
      </w:r>
      <w:r w:rsidR="0034028E">
        <w:rPr>
          <w:rFonts w:ascii="Times New Roman" w:hAnsi="Times New Roman"/>
        </w:rPr>
        <w:t xml:space="preserve">вклада </w:t>
      </w:r>
      <w:r w:rsidRPr="00F8653B">
        <w:rPr>
          <w:rFonts w:ascii="Times New Roman" w:hAnsi="Times New Roman"/>
        </w:rPr>
        <w:t>на условиях настоящего Договора</w:t>
      </w:r>
      <w:r w:rsidR="0034028E">
        <w:rPr>
          <w:rFonts w:ascii="Times New Roman" w:hAnsi="Times New Roman"/>
        </w:rPr>
        <w:t xml:space="preserve"> и вклада</w:t>
      </w:r>
      <w:r w:rsidR="004A0660" w:rsidRPr="00F8653B">
        <w:rPr>
          <w:rFonts w:ascii="Times New Roman" w:hAnsi="Times New Roman"/>
        </w:rPr>
        <w:t xml:space="preserve">, </w:t>
      </w:r>
      <w:r w:rsidR="00927491" w:rsidRPr="00F8653B">
        <w:rPr>
          <w:rStyle w:val="FontStyle23"/>
          <w:rFonts w:ascii="Times New Roman" w:hAnsi="Times New Roman" w:cs="Times New Roman"/>
          <w:sz w:val="24"/>
          <w:szCs w:val="24"/>
        </w:rPr>
        <w:t>если иное не предусмотрено действующим законодательством Республики Узбекистан</w:t>
      </w:r>
      <w:r w:rsidR="00584B17" w:rsidRPr="00F8653B">
        <w:rPr>
          <w:rStyle w:val="FontStyle23"/>
          <w:rFonts w:ascii="Times New Roman" w:hAnsi="Times New Roman" w:cs="Times New Roman"/>
          <w:sz w:val="24"/>
          <w:szCs w:val="24"/>
        </w:rPr>
        <w:t xml:space="preserve"> и условиями вклада</w:t>
      </w:r>
      <w:r w:rsidR="00927491" w:rsidRPr="00F8653B">
        <w:rPr>
          <w:rStyle w:val="FontStyle23"/>
          <w:rFonts w:ascii="Times New Roman" w:hAnsi="Times New Roman" w:cs="Times New Roman"/>
          <w:sz w:val="24"/>
          <w:szCs w:val="24"/>
        </w:rPr>
        <w:t>;</w:t>
      </w:r>
    </w:p>
    <w:p w14:paraId="37449EC3" w14:textId="77777777" w:rsidR="00F8653B" w:rsidRPr="00F8653B" w:rsidRDefault="00F8653B" w:rsidP="00F506AC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eastAsia="Times New Roman" w:hAnsi="Times New Roman"/>
        </w:rPr>
        <w:t xml:space="preserve">по истечении срока </w:t>
      </w:r>
      <w:r w:rsidR="0034028E">
        <w:rPr>
          <w:rFonts w:ascii="Times New Roman" w:eastAsia="Times New Roman" w:hAnsi="Times New Roman"/>
        </w:rPr>
        <w:t>вклада</w:t>
      </w:r>
      <w:r w:rsidRPr="00F8653B">
        <w:rPr>
          <w:rFonts w:ascii="Times New Roman" w:eastAsia="Times New Roman" w:hAnsi="Times New Roman"/>
        </w:rPr>
        <w:t xml:space="preserve"> истребовать вклад и причитающиеся по нему проценты;</w:t>
      </w:r>
    </w:p>
    <w:p w14:paraId="5E8B78FA" w14:textId="77777777" w:rsidR="00927491" w:rsidRPr="007F0930" w:rsidRDefault="00927491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получать от Банка сведения, необходимые для составления денежно – расчетных документов и ведения банковских операций.</w:t>
      </w:r>
    </w:p>
    <w:p w14:paraId="27ACFC5E" w14:textId="77777777" w:rsidR="00927491" w:rsidRPr="007F0930" w:rsidRDefault="00927491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получать информацию о порядке оформления банковских безналичных расчетов;</w:t>
      </w:r>
    </w:p>
    <w:p w14:paraId="325A6B0E" w14:textId="77777777" w:rsidR="006F5FB4" w:rsidRPr="00F3509E" w:rsidRDefault="006F5FB4" w:rsidP="006F5FB4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F3509E">
        <w:rPr>
          <w:sz w:val="24"/>
          <w:szCs w:val="24"/>
        </w:rPr>
        <w:t xml:space="preserve">    </w:t>
      </w:r>
      <w:r w:rsidR="00AE0D78" w:rsidRPr="00F3509E">
        <w:rPr>
          <w:sz w:val="24"/>
          <w:szCs w:val="24"/>
        </w:rPr>
        <w:t>р</w:t>
      </w:r>
      <w:r w:rsidRPr="00F3509E">
        <w:rPr>
          <w:sz w:val="24"/>
          <w:szCs w:val="24"/>
        </w:rPr>
        <w:t xml:space="preserve">аспоряжаться </w:t>
      </w:r>
      <w:r w:rsidR="00AE0D78" w:rsidRPr="00F3509E">
        <w:rPr>
          <w:sz w:val="24"/>
          <w:szCs w:val="24"/>
        </w:rPr>
        <w:t>денежными средствами на счете</w:t>
      </w:r>
      <w:r w:rsidRPr="00F3509E">
        <w:rPr>
          <w:sz w:val="24"/>
          <w:szCs w:val="24"/>
        </w:rPr>
        <w:t xml:space="preserve"> как лично, так и через своего представителя (по доверенности), если иное не предусмотрено действующим законодательством Республики Узбекистан. </w:t>
      </w:r>
    </w:p>
    <w:p w14:paraId="51C9C7CF" w14:textId="77777777" w:rsidR="006F5FB4" w:rsidRDefault="006F5FB4" w:rsidP="006F5FB4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rPr>
          <w:sz w:val="24"/>
          <w:szCs w:val="24"/>
        </w:rPr>
      </w:pPr>
      <w:r w:rsidRPr="00F3509E">
        <w:rPr>
          <w:sz w:val="24"/>
          <w:szCs w:val="24"/>
        </w:rPr>
        <w:t xml:space="preserve">    </w:t>
      </w:r>
      <w:r w:rsidR="00AE0D78" w:rsidRPr="00F3509E">
        <w:rPr>
          <w:sz w:val="24"/>
          <w:szCs w:val="24"/>
        </w:rPr>
        <w:t>т</w:t>
      </w:r>
      <w:r w:rsidRPr="00F3509E">
        <w:rPr>
          <w:sz w:val="24"/>
          <w:szCs w:val="24"/>
        </w:rPr>
        <w:t>ребовать соблюдения Банком условий настоящего договора.</w:t>
      </w:r>
    </w:p>
    <w:p w14:paraId="4503343A" w14:textId="77777777" w:rsidR="00B7757A" w:rsidRDefault="00584B17" w:rsidP="00584B17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en-US"/>
        </w:rPr>
        <w:t xml:space="preserve">  </w:t>
      </w:r>
      <w:r w:rsidR="00B7757A" w:rsidRPr="00F3509E">
        <w:rPr>
          <w:rFonts w:eastAsiaTheme="minorHAnsi"/>
          <w:noProof/>
          <w:sz w:val="24"/>
          <w:szCs w:val="24"/>
          <w:lang w:eastAsia="en-US"/>
        </w:rPr>
        <w:t xml:space="preserve">направить денежные средства на своем счете, находящиеся в залоге по полученному им кредиту (займу), на возврат кредита (займа).  </w:t>
      </w:r>
    </w:p>
    <w:p w14:paraId="26F781B8" w14:textId="77777777" w:rsidR="00F8653B" w:rsidRDefault="00F3509E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расторгнуть настоящий договор, в порядке, установленном законода</w:t>
      </w:r>
      <w:r w:rsidR="00F8653B">
        <w:rPr>
          <w:rStyle w:val="FontStyle23"/>
          <w:rFonts w:ascii="Times New Roman" w:hAnsi="Times New Roman" w:cs="Times New Roman"/>
          <w:sz w:val="24"/>
          <w:szCs w:val="24"/>
        </w:rPr>
        <w:t>тельством Республики Узбекистан.</w:t>
      </w:r>
    </w:p>
    <w:p w14:paraId="003831DC" w14:textId="77777777" w:rsidR="00F8653B" w:rsidRPr="00FD0E30" w:rsidRDefault="00F8653B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Fonts w:ascii="Times New Roman" w:hAnsi="Times New Roman"/>
        </w:rPr>
      </w:pPr>
      <w:r w:rsidRPr="00F8653B">
        <w:rPr>
          <w:rFonts w:ascii="Times New Roman" w:eastAsia="Times New Roman" w:hAnsi="Times New Roman"/>
          <w:lang w:val="uz-Cyrl-UZ"/>
        </w:rPr>
        <w:t>н</w:t>
      </w:r>
      <w:r w:rsidRPr="00F8653B">
        <w:rPr>
          <w:rFonts w:ascii="Times New Roman" w:eastAsia="Times New Roman" w:hAnsi="Times New Roman"/>
        </w:rPr>
        <w:t xml:space="preserve">а основании заявления отказаться от услуги СМС-информирования. </w:t>
      </w:r>
    </w:p>
    <w:p w14:paraId="06DD7960" w14:textId="2DF732C4" w:rsidR="00FD0E30" w:rsidRPr="003D5CCE" w:rsidRDefault="00196559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Fonts w:ascii="Times New Roman" w:hAnsi="Times New Roman"/>
        </w:rPr>
      </w:pPr>
      <w:commentRangeStart w:id="1"/>
      <w:r w:rsidRPr="003D5CCE">
        <w:rPr>
          <w:rFonts w:ascii="Times New Roman" w:eastAsia="Times New Roman" w:hAnsi="Times New Roman"/>
        </w:rPr>
        <w:t>п</w:t>
      </w:r>
      <w:r w:rsidR="00FD0E30" w:rsidRPr="003D5CCE">
        <w:rPr>
          <w:rFonts w:ascii="Times New Roman" w:eastAsia="Times New Roman" w:hAnsi="Times New Roman"/>
        </w:rPr>
        <w:t xml:space="preserve">ри </w:t>
      </w:r>
      <w:r w:rsidRPr="003D5CCE">
        <w:rPr>
          <w:rFonts w:ascii="Times New Roman" w:eastAsia="Times New Roman" w:hAnsi="Times New Roman"/>
        </w:rPr>
        <w:t>открытии счета</w:t>
      </w:r>
      <w:r w:rsidR="00FD0E30" w:rsidRPr="003D5CCE">
        <w:rPr>
          <w:rFonts w:ascii="Times New Roman" w:eastAsia="Times New Roman" w:hAnsi="Times New Roman"/>
        </w:rPr>
        <w:t xml:space="preserve"> </w:t>
      </w:r>
      <w:r w:rsidRPr="003D5CCE">
        <w:rPr>
          <w:rFonts w:ascii="Times New Roman" w:eastAsia="Times New Roman" w:hAnsi="Times New Roman"/>
        </w:rPr>
        <w:t xml:space="preserve">срочного вклада оформлять </w:t>
      </w:r>
      <w:r w:rsidR="008C0F10">
        <w:rPr>
          <w:rFonts w:ascii="Times New Roman" w:eastAsia="Times New Roman" w:hAnsi="Times New Roman"/>
        </w:rPr>
        <w:t xml:space="preserve">или не оформлять </w:t>
      </w:r>
      <w:r w:rsidRPr="003D5CCE">
        <w:rPr>
          <w:rFonts w:ascii="Times New Roman" w:eastAsia="Times New Roman" w:hAnsi="Times New Roman"/>
        </w:rPr>
        <w:t xml:space="preserve">сберегательную книжку </w:t>
      </w:r>
      <w:commentRangeEnd w:id="1"/>
      <w:r w:rsidR="00596157" w:rsidRPr="003D5CCE">
        <w:rPr>
          <w:rStyle w:val="ac"/>
          <w:rFonts w:ascii="Times New Roman" w:eastAsia="Times New Roman" w:hAnsi="Times New Roman"/>
        </w:rPr>
        <w:commentReference w:id="1"/>
      </w:r>
    </w:p>
    <w:p w14:paraId="7986110B" w14:textId="77777777" w:rsidR="00F8653B" w:rsidRPr="00F8653B" w:rsidRDefault="00F8653B" w:rsidP="00F8653B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Fonts w:ascii="Times New Roman" w:hAnsi="Times New Roman"/>
        </w:rPr>
      </w:pPr>
      <w:r w:rsidRPr="00F8653B">
        <w:rPr>
          <w:rFonts w:ascii="Times New Roman" w:eastAsia="Times New Roman" w:hAnsi="Times New Roman"/>
        </w:rPr>
        <w:t xml:space="preserve">при наличии в Банке новых сберегательных книжек получить новую </w:t>
      </w:r>
      <w:r w:rsidRPr="00F8653B">
        <w:rPr>
          <w:rFonts w:ascii="Times New Roman" w:hAnsi="Times New Roman"/>
          <w:noProof/>
        </w:rPr>
        <w:t>сберегательную книжку, если листы книжки полностью заполнены либо она пришла в негодность или утеряна</w:t>
      </w:r>
      <w:r w:rsidRPr="00F8653B">
        <w:rPr>
          <w:rFonts w:ascii="Times New Roman" w:hAnsi="Times New Roman"/>
          <w:noProof/>
          <w:lang w:val="uz-Cyrl-UZ"/>
        </w:rPr>
        <w:t xml:space="preserve"> оплатив </w:t>
      </w:r>
      <w:r w:rsidRPr="00F8653B">
        <w:rPr>
          <w:rFonts w:ascii="Times New Roman" w:hAnsi="Times New Roman"/>
          <w:noProof/>
        </w:rPr>
        <w:t>комисси</w:t>
      </w:r>
      <w:r w:rsidRPr="00F8653B">
        <w:rPr>
          <w:rFonts w:ascii="Times New Roman" w:hAnsi="Times New Roman"/>
          <w:noProof/>
          <w:lang w:val="uz-Cyrl-UZ"/>
        </w:rPr>
        <w:t>ю</w:t>
      </w:r>
      <w:r w:rsidRPr="00F8653B">
        <w:rPr>
          <w:rFonts w:ascii="Times New Roman" w:hAnsi="Times New Roman"/>
          <w:noProof/>
        </w:rPr>
        <w:t xml:space="preserve"> согласно </w:t>
      </w:r>
      <w:r w:rsidRPr="00F8653B">
        <w:rPr>
          <w:rFonts w:ascii="Times New Roman" w:hAnsi="Times New Roman"/>
          <w:noProof/>
          <w:lang w:val="uz-Cyrl-UZ"/>
        </w:rPr>
        <w:t>Т</w:t>
      </w:r>
      <w:r w:rsidRPr="00F8653B">
        <w:rPr>
          <w:rFonts w:ascii="Times New Roman" w:hAnsi="Times New Roman"/>
          <w:noProof/>
        </w:rPr>
        <w:t>арифам банка</w:t>
      </w:r>
      <w:r w:rsidRPr="00F8653B">
        <w:rPr>
          <w:rFonts w:ascii="Times New Roman" w:hAnsi="Times New Roman"/>
          <w:noProof/>
          <w:lang w:val="uz-Cyrl-UZ"/>
        </w:rPr>
        <w:t xml:space="preserve"> (в случае если это предусмотрено Тарифами Банка). </w:t>
      </w:r>
    </w:p>
    <w:p w14:paraId="2748D1EB" w14:textId="77777777" w:rsidR="00D93E5B" w:rsidRPr="007F0930" w:rsidRDefault="00D93E5B" w:rsidP="00D93E5B">
      <w:pPr>
        <w:pStyle w:val="Style8"/>
        <w:widowControl/>
        <w:tabs>
          <w:tab w:val="left" w:pos="39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FA9E389" w14:textId="77777777" w:rsidR="00927491" w:rsidRPr="007F0930" w:rsidRDefault="00F8653B" w:rsidP="00C96560">
      <w:pPr>
        <w:pStyle w:val="Style8"/>
        <w:widowControl/>
        <w:tabs>
          <w:tab w:val="left" w:pos="605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4</w:t>
      </w:r>
      <w:r w:rsidR="00012C95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.2. </w:t>
      </w:r>
      <w:r w:rsidR="00927491"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Клиент обязуется:</w:t>
      </w:r>
    </w:p>
    <w:p w14:paraId="238ADD55" w14:textId="77777777" w:rsidR="00927491" w:rsidRPr="007F0930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соблюдать установленный в Банке режим работы, порядок оформления и предоставления платежных документов, требования действующих законодательных актов, а также нормативных актов Центрального банка Республики Узбекистан;</w:t>
      </w:r>
    </w:p>
    <w:p w14:paraId="2159C233" w14:textId="77777777" w:rsidR="00927491" w:rsidRPr="007F0930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Fonts w:ascii="Times New Roman" w:hAnsi="Times New Roman"/>
          <w:b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осуществлять расчеты по банковскому счёту в соответствии с действующим законодательством </w:t>
      </w:r>
      <w:proofErr w:type="spellStart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РУз</w:t>
      </w:r>
      <w:proofErr w:type="spellEnd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;</w:t>
      </w:r>
      <w:r w:rsidRPr="007F0930">
        <w:rPr>
          <w:rFonts w:ascii="Times New Roman" w:eastAsiaTheme="minorHAnsi" w:hAnsi="Times New Roman"/>
          <w:bCs/>
          <w:noProof/>
          <w:lang w:eastAsia="en-US"/>
        </w:rPr>
        <w:t xml:space="preserve"> </w:t>
      </w:r>
    </w:p>
    <w:p w14:paraId="0B7BDA79" w14:textId="77777777" w:rsidR="00927491" w:rsidRPr="007F0930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при получении информации о состоянии своего счёта проверять соответствие проведенных операций с расчётными документами. В случае обнаружения отклонений, искажений или недостоверностей проведенных операций, письменно извещать об этом Банк не позднее 2-х рабочих дней с момента получения такой информации.</w:t>
      </w:r>
    </w:p>
    <w:p w14:paraId="2979136C" w14:textId="77777777" w:rsidR="00927491" w:rsidRPr="00266B5D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своевременно оплачивать услуги Банка, согласно устанавливаемых Банком тарифов за обслуживание счета, действующих на день оказания услуг.</w:t>
      </w:r>
    </w:p>
    <w:p w14:paraId="24EAEA4E" w14:textId="77777777" w:rsidR="00266B5D" w:rsidRPr="0091136F" w:rsidRDefault="00266B5D" w:rsidP="00266B5D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 w:rsidRPr="0091136F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самостоятельно нести всю полноту ответственности за недостоверность сведений, указанных в предоставленных Банку расчётных и иных документах.</w:t>
      </w:r>
    </w:p>
    <w:p w14:paraId="632B8488" w14:textId="77777777" w:rsidR="00266B5D" w:rsidRPr="0091136F" w:rsidRDefault="00266B5D" w:rsidP="00266B5D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91136F">
        <w:rPr>
          <w:rStyle w:val="FontStyle23"/>
          <w:rFonts w:ascii="Times New Roman" w:hAnsi="Times New Roman" w:cs="Times New Roman"/>
          <w:sz w:val="24"/>
          <w:szCs w:val="24"/>
        </w:rPr>
        <w:t>незамедлительно в тот же день сообщать Банку об изменениях, внесенных в его документы, удостоверяющих личность, место жительства и контактные телефоны, а также предоставлять копии документов, удостоверяющих личность.</w:t>
      </w:r>
    </w:p>
    <w:p w14:paraId="17883937" w14:textId="77777777" w:rsidR="0034028E" w:rsidRDefault="00266B5D" w:rsidP="0034028E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A1542C">
        <w:rPr>
          <w:rStyle w:val="FontStyle23"/>
          <w:rFonts w:ascii="Times New Roman" w:hAnsi="Times New Roman" w:cs="Times New Roman"/>
          <w:sz w:val="24"/>
          <w:szCs w:val="24"/>
        </w:rPr>
        <w:t xml:space="preserve">при осуществлении, каких-либо операций по </w:t>
      </w:r>
      <w:r w:rsidR="00A81874" w:rsidRPr="00A1542C">
        <w:rPr>
          <w:rStyle w:val="FontStyle23"/>
          <w:rFonts w:ascii="Times New Roman" w:hAnsi="Times New Roman" w:cs="Times New Roman"/>
          <w:sz w:val="24"/>
          <w:szCs w:val="24"/>
        </w:rPr>
        <w:t>счёту</w:t>
      </w:r>
      <w:r w:rsidRPr="00A1542C">
        <w:rPr>
          <w:rStyle w:val="FontStyle23"/>
          <w:rFonts w:ascii="Times New Roman" w:hAnsi="Times New Roman" w:cs="Times New Roman"/>
          <w:sz w:val="24"/>
          <w:szCs w:val="24"/>
        </w:rPr>
        <w:t xml:space="preserve"> в обязательном порядке предоставлять документ, удостоверяющий личность, (также для представителя </w:t>
      </w:r>
      <w:r w:rsidR="00F8653B">
        <w:rPr>
          <w:rStyle w:val="FontStyle23"/>
          <w:rFonts w:ascii="Times New Roman" w:hAnsi="Times New Roman" w:cs="Times New Roman"/>
          <w:sz w:val="24"/>
          <w:szCs w:val="24"/>
        </w:rPr>
        <w:t>клиента</w:t>
      </w:r>
      <w:r w:rsidRPr="00A1542C">
        <w:rPr>
          <w:rStyle w:val="FontStyle23"/>
          <w:rFonts w:ascii="Times New Roman" w:hAnsi="Times New Roman" w:cs="Times New Roman"/>
          <w:sz w:val="24"/>
          <w:szCs w:val="24"/>
        </w:rPr>
        <w:t>-доверенность, оформленная в установленном порядке).</w:t>
      </w:r>
    </w:p>
    <w:p w14:paraId="6007A45B" w14:textId="639253E8" w:rsidR="00196559" w:rsidRPr="003D5CCE" w:rsidRDefault="003D5CCE" w:rsidP="003D5CCE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3D5CCE">
        <w:rPr>
          <w:rStyle w:val="FontStyle23"/>
          <w:rFonts w:ascii="Times New Roman" w:hAnsi="Times New Roman" w:cs="Times New Roman"/>
          <w:sz w:val="24"/>
          <w:szCs w:val="24"/>
        </w:rPr>
        <w:t xml:space="preserve">если вкладчик намерен потребовать возврата вклада досрочно или в иных </w:t>
      </w:r>
      <w:r w:rsidRPr="00310392">
        <w:rPr>
          <w:rStyle w:val="FontStyle23"/>
          <w:rFonts w:ascii="Times New Roman" w:hAnsi="Times New Roman" w:cs="Times New Roman"/>
          <w:sz w:val="24"/>
          <w:szCs w:val="24"/>
        </w:rPr>
        <w:t>предусмотренных случаях, он должен уведомить об этом банк не менее чем за месяц до даты, на</w:t>
      </w:r>
      <w:r w:rsidRPr="003D5CCE">
        <w:rPr>
          <w:rStyle w:val="FontStyle23"/>
          <w:rFonts w:ascii="Times New Roman" w:hAnsi="Times New Roman" w:cs="Times New Roman"/>
          <w:sz w:val="24"/>
          <w:szCs w:val="24"/>
        </w:rPr>
        <w:t xml:space="preserve"> котору</w:t>
      </w:r>
      <w:r>
        <w:rPr>
          <w:rStyle w:val="FontStyle23"/>
          <w:rFonts w:ascii="Times New Roman" w:hAnsi="Times New Roman" w:cs="Times New Roman"/>
          <w:sz w:val="24"/>
          <w:szCs w:val="24"/>
        </w:rPr>
        <w:t>ю он планирует получить депозит.</w:t>
      </w:r>
    </w:p>
    <w:p w14:paraId="20392BCD" w14:textId="77777777" w:rsidR="0034028E" w:rsidRPr="0034028E" w:rsidRDefault="0034028E" w:rsidP="0034028E">
      <w:pPr>
        <w:pStyle w:val="af1"/>
        <w:numPr>
          <w:ilvl w:val="0"/>
          <w:numId w:val="9"/>
        </w:numPr>
        <w:ind w:left="0" w:firstLine="360"/>
        <w:jc w:val="both"/>
        <w:rPr>
          <w:sz w:val="24"/>
          <w:szCs w:val="24"/>
        </w:rPr>
      </w:pPr>
      <w:r w:rsidRPr="0034028E">
        <w:rPr>
          <w:sz w:val="24"/>
          <w:szCs w:val="24"/>
        </w:rPr>
        <w:t>Возвратить сберегательную книжку в день закрытия счета</w:t>
      </w:r>
      <w:r w:rsidRPr="0034028E">
        <w:rPr>
          <w:noProof/>
          <w:sz w:val="24"/>
          <w:szCs w:val="24"/>
        </w:rPr>
        <w:t xml:space="preserve"> (за исключением случаев, когда сберегательная книжка утеряна).</w:t>
      </w:r>
    </w:p>
    <w:p w14:paraId="4C520ACC" w14:textId="77777777" w:rsidR="00012C95" w:rsidRPr="00012C95" w:rsidRDefault="005720BC" w:rsidP="0034028E">
      <w:pPr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  <w:lang w:val="uz-Cyrl-UZ"/>
        </w:rPr>
        <w:t>4</w:t>
      </w:r>
      <w:r w:rsidR="00012C95" w:rsidRPr="003A5989">
        <w:rPr>
          <w:rStyle w:val="FontStyle23"/>
          <w:rFonts w:ascii="Times New Roman" w:hAnsi="Times New Roman" w:cs="Times New Roman"/>
          <w:b/>
          <w:sz w:val="24"/>
          <w:szCs w:val="24"/>
        </w:rPr>
        <w:t>.3</w:t>
      </w:r>
      <w:r w:rsidR="00012C95" w:rsidRPr="00012C95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012C95" w:rsidRPr="00694860">
        <w:rPr>
          <w:rStyle w:val="FontStyle23"/>
          <w:rFonts w:ascii="Times New Roman" w:hAnsi="Times New Roman" w:cs="Times New Roman"/>
          <w:sz w:val="24"/>
          <w:szCs w:val="24"/>
        </w:rPr>
        <w:t>Клиент может иметь иные права и обязанности в соответствии с действующим законодательством Республики Узбекистан.</w:t>
      </w:r>
    </w:p>
    <w:p w14:paraId="02751E36" w14:textId="77777777" w:rsidR="00266B5D" w:rsidRPr="00A06F48" w:rsidRDefault="00266B5D" w:rsidP="00A1542C">
      <w:pPr>
        <w:pStyle w:val="Style8"/>
        <w:widowControl/>
        <w:tabs>
          <w:tab w:val="left" w:pos="709"/>
        </w:tabs>
        <w:spacing w:line="240" w:lineRule="auto"/>
        <w:ind w:left="426" w:firstLine="0"/>
        <w:rPr>
          <w:rStyle w:val="FontStyle23"/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14B8E2" w14:textId="77777777" w:rsidR="00927491" w:rsidRPr="006C49DE" w:rsidRDefault="00927491" w:rsidP="00694860">
      <w:pPr>
        <w:pStyle w:val="Style6"/>
        <w:widowControl/>
        <w:numPr>
          <w:ilvl w:val="0"/>
          <w:numId w:val="11"/>
        </w:numPr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6C49DE">
        <w:rPr>
          <w:rStyle w:val="FontStyle23"/>
          <w:rFonts w:ascii="Times New Roman" w:hAnsi="Times New Roman" w:cs="Times New Roman"/>
          <w:b/>
          <w:sz w:val="24"/>
          <w:szCs w:val="24"/>
        </w:rPr>
        <w:t>ПРАВА И ОБЯЗАННОСТИ БАНКА</w:t>
      </w:r>
    </w:p>
    <w:p w14:paraId="5005A9F1" w14:textId="77777777" w:rsidR="00927491" w:rsidRPr="007F0930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Банк вправе:</w:t>
      </w:r>
    </w:p>
    <w:p w14:paraId="04556C5A" w14:textId="77777777" w:rsidR="00927491" w:rsidRPr="007F0930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использовать имеющиеся на банковском счете денежные средства Клиента как источник финансовых ресурсов, гарантируя их наличие при предъявлении требований к счёту и право его владельца беспрепятственно распоряжаться этими средствами в пределах суммы, находящихся на счете;</w:t>
      </w:r>
    </w:p>
    <w:p w14:paraId="5C2A7E74" w14:textId="77777777" w:rsidR="00F8653B" w:rsidRPr="00F8653B" w:rsidRDefault="00F8653B" w:rsidP="0034028E">
      <w:pPr>
        <w:pStyle w:val="af1"/>
        <w:numPr>
          <w:ilvl w:val="0"/>
          <w:numId w:val="13"/>
        </w:numPr>
        <w:ind w:left="0" w:firstLine="426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по истечении срока </w:t>
      </w:r>
      <w:r w:rsidR="0034028E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в</w:t>
      </w: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клада перевести сумму </w:t>
      </w:r>
      <w:r w:rsidR="0034028E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в</w:t>
      </w: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клада и начисленные к нему проценты на депозит до востребования;</w:t>
      </w:r>
    </w:p>
    <w:p w14:paraId="65420619" w14:textId="77777777" w:rsidR="00927491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порядке списывать со счёта </w:t>
      </w:r>
      <w:r w:rsidR="0034028E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лиента комиссионные вознаграждения, причитающиеся Банку согласно Тарифам Банка.</w:t>
      </w:r>
    </w:p>
    <w:p w14:paraId="30F0E4BE" w14:textId="77777777" w:rsidR="000F277F" w:rsidRPr="000F277F" w:rsidRDefault="000F277F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0F277F">
        <w:rPr>
          <w:rStyle w:val="FontStyle23"/>
          <w:rFonts w:ascii="Times New Roman" w:hAnsi="Times New Roman" w:cs="Times New Roman"/>
          <w:sz w:val="24"/>
          <w:szCs w:val="24"/>
        </w:rPr>
        <w:t>устанавливать тарифы за обслуживание счёта.</w:t>
      </w:r>
    </w:p>
    <w:p w14:paraId="248429F0" w14:textId="77777777" w:rsidR="00927491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приостанавливать</w:t>
      </w:r>
      <w:r w:rsidR="0034028E">
        <w:rPr>
          <w:rStyle w:val="FontStyle23"/>
          <w:rFonts w:ascii="Times New Roman" w:hAnsi="Times New Roman" w:cs="Times New Roman"/>
          <w:sz w:val="24"/>
          <w:szCs w:val="24"/>
        </w:rPr>
        <w:t xml:space="preserve"> операции по банковскому счету 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или отказать в их совершении при наличии фактов нарушения </w:t>
      </w:r>
      <w:r w:rsidR="0034028E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лиентом действующего законодательства,</w:t>
      </w:r>
      <w:r w:rsidRPr="007F0930">
        <w:rPr>
          <w:rFonts w:ascii="Times New Roman" w:hAnsi="Times New Roman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законодательства по противодействию легализации доходов, полученных от преступной деятельности и финансирования терроризма</w:t>
      </w:r>
      <w:r w:rsidR="00022916" w:rsidRPr="007F0930">
        <w:t xml:space="preserve"> </w:t>
      </w:r>
      <w:r w:rsidR="00022916" w:rsidRPr="007F0930">
        <w:rPr>
          <w:rFonts w:ascii="Times New Roman" w:hAnsi="Times New Roman"/>
        </w:rPr>
        <w:t>и финансированию распространения оружия массового уничтожения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, а также нарушения порядка оформления расчетных документов и сроков их представления</w:t>
      </w:r>
      <w:r w:rsidR="00D14B51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Банк.</w:t>
      </w:r>
    </w:p>
    <w:p w14:paraId="7D4998A7" w14:textId="77777777" w:rsidR="00A70809" w:rsidRPr="00A70809" w:rsidRDefault="00A70809" w:rsidP="00A70809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A70809">
        <w:rPr>
          <w:rStyle w:val="FontStyle23"/>
          <w:rFonts w:ascii="Times New Roman" w:hAnsi="Times New Roman" w:cs="Times New Roman"/>
          <w:sz w:val="24"/>
          <w:szCs w:val="24"/>
        </w:rPr>
        <w:t xml:space="preserve">а также, банк имеет право запрашивать дополнительную информацию в целях изучения операции, ограничения суммы операции, ограничения (отказа) операции или отказа в предоставлении услуги и одностороннего расторжения договоров с клиентом в случае несоответствия проводимой операции его профилю в анкете, в случае, если клиент или его операция попадает в сферу </w:t>
      </w:r>
      <w:proofErr w:type="spellStart"/>
      <w:r w:rsidRPr="00A70809">
        <w:rPr>
          <w:rStyle w:val="FontStyle23"/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A70809">
        <w:rPr>
          <w:rStyle w:val="FontStyle23"/>
          <w:rFonts w:ascii="Times New Roman" w:hAnsi="Times New Roman" w:cs="Times New Roman"/>
          <w:sz w:val="24"/>
          <w:szCs w:val="24"/>
        </w:rPr>
        <w:t xml:space="preserve"> воздействия или существует риск попадания в нее.</w:t>
      </w:r>
    </w:p>
    <w:p w14:paraId="0B722EEA" w14:textId="77777777" w:rsidR="00012C95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совершать иные действия, направленные на исполнение обязательств, возложенных на Банк законодательством Республики Узбекистана, а также нормативными актами Центрального банка Республики Узбекистан. </w:t>
      </w:r>
    </w:p>
    <w:p w14:paraId="367E7E61" w14:textId="77777777" w:rsidR="00F8653B" w:rsidRPr="00F8653B" w:rsidRDefault="00F8653B" w:rsidP="00F8653B">
      <w:pPr>
        <w:pStyle w:val="af1"/>
        <w:numPr>
          <w:ilvl w:val="0"/>
          <w:numId w:val="13"/>
        </w:numPr>
        <w:ind w:left="0" w:firstLine="360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извещать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клиента</w:t>
      </w: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, в письменной форме или по телефону, о необходимости прихода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клиента</w:t>
      </w: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в Банк для проведения сверки соответствия остатка средств на вкладе с записями во </w:t>
      </w:r>
      <w:r w:rsidR="00CA36E6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сберегательной</w:t>
      </w:r>
      <w:r w:rsidRPr="00F8653B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книжке. </w:t>
      </w:r>
    </w:p>
    <w:p w14:paraId="2DC331FF" w14:textId="0921C937" w:rsidR="00012C95" w:rsidRDefault="00012C95" w:rsidP="00694860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A4726C">
        <w:rPr>
          <w:rStyle w:val="FontStyle23"/>
          <w:rFonts w:ascii="Times New Roman" w:hAnsi="Times New Roman" w:cs="Times New Roman"/>
          <w:sz w:val="24"/>
          <w:szCs w:val="24"/>
        </w:rPr>
        <w:t>выдвигать требование о расторжении настоящего Договора в установленном законодательством порядке.</w:t>
      </w:r>
    </w:p>
    <w:p w14:paraId="54682773" w14:textId="0B97097A" w:rsidR="00A20969" w:rsidRDefault="00A20969" w:rsidP="00A20969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 w:rsidRPr="00A2096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Настоящим Клиент соглашается с тем, что Банк </w:t>
      </w:r>
      <w:r w:rsidR="00B826A4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в одностороннем порядке</w:t>
      </w:r>
      <w:r w:rsidRPr="00A2096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может </w:t>
      </w:r>
      <w:r w:rsidRPr="00A2096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изменить нижеследующее, предварительно уведомив об этом Клиента путем размещения соответствующей информации на 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веб-</w:t>
      </w:r>
      <w:r w:rsidRPr="00A2096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сайте Банка не менее чем за 10 (десять) календарных дней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, в том числе: </w:t>
      </w:r>
    </w:p>
    <w:p w14:paraId="3ABE3694" w14:textId="6D3521CC" w:rsidR="00A20969" w:rsidRDefault="00A832C5" w:rsidP="00A20969">
      <w:pPr>
        <w:pStyle w:val="Style4"/>
        <w:widowControl/>
        <w:numPr>
          <w:ilvl w:val="0"/>
          <w:numId w:val="25"/>
        </w:numPr>
        <w:spacing w:line="240" w:lineRule="auto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lastRenderedPageBreak/>
        <w:t>Вносить и</w:t>
      </w:r>
      <w:r w:rsidRPr="00A832C5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зменения и дополнения в Тарифы Банка: изменение размера, порядка и условий уплаты клиентом комиссии Банку и иных платежей, связанных с банковскими услугами по настоящему договору</w:t>
      </w:r>
      <w:r w:rsidR="00A20969" w:rsidRPr="00F35DA3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A5E8E6A" w14:textId="3599EA9E" w:rsidR="00633A51" w:rsidRDefault="00633A51" w:rsidP="00A20969">
      <w:pPr>
        <w:pStyle w:val="Style4"/>
        <w:widowControl/>
        <w:numPr>
          <w:ilvl w:val="0"/>
          <w:numId w:val="25"/>
        </w:numPr>
        <w:spacing w:line="240" w:lineRule="auto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 w:rsidRPr="00633A51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Вносить изменения и дополнения в настоящую оферту, устанавливать лимиты по банковским операциям и вносить изменения в них;</w:t>
      </w:r>
    </w:p>
    <w:p w14:paraId="703108D0" w14:textId="434E8039" w:rsidR="00A20969" w:rsidRPr="00B826A4" w:rsidRDefault="00A20969" w:rsidP="006C49DE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3461C68C" w14:textId="77777777" w:rsidR="00461C50" w:rsidRPr="006C49DE" w:rsidRDefault="00461C50" w:rsidP="00694860">
      <w:pPr>
        <w:pStyle w:val="Style4"/>
        <w:widowControl/>
        <w:spacing w:line="240" w:lineRule="auto"/>
        <w:ind w:left="426" w:firstLine="0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</w:p>
    <w:p w14:paraId="260ACA91" w14:textId="77777777" w:rsidR="00927491" w:rsidRPr="007F0930" w:rsidRDefault="0034028E" w:rsidP="007F0930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6C49DE">
        <w:rPr>
          <w:rStyle w:val="FontStyle23"/>
          <w:rFonts w:ascii="Times New Roman" w:hAnsi="Times New Roman" w:cs="Times New Roman"/>
          <w:b/>
          <w:sz w:val="24"/>
          <w:szCs w:val="24"/>
        </w:rPr>
        <w:t>5</w:t>
      </w:r>
      <w:r w:rsidR="00927491" w:rsidRPr="006C49DE">
        <w:rPr>
          <w:rStyle w:val="FontStyle23"/>
          <w:rFonts w:ascii="Times New Roman" w:hAnsi="Times New Roman" w:cs="Times New Roman"/>
          <w:b/>
          <w:sz w:val="24"/>
          <w:szCs w:val="24"/>
        </w:rPr>
        <w:t>.2. Банк обязуется:</w:t>
      </w:r>
    </w:p>
    <w:p w14:paraId="0709F120" w14:textId="77777777" w:rsidR="00927491" w:rsidRPr="007F0930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в порядке и </w:t>
      </w:r>
      <w:r w:rsidR="00F50A96" w:rsidRPr="007F0930">
        <w:rPr>
          <w:rStyle w:val="FontStyle23"/>
          <w:rFonts w:ascii="Times New Roman" w:hAnsi="Times New Roman" w:cs="Times New Roman"/>
          <w:sz w:val="24"/>
          <w:szCs w:val="24"/>
        </w:rPr>
        <w:t>на условиях,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предусмотренных настоящим договором осуществлять прием и зачисление поступающих на банковский счет </w:t>
      </w:r>
      <w:r w:rsidR="0034028E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денежных средств, выполнять распоряжения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о перечислении и выдаче соответствующих сумм со счета, проводить другие операции по </w:t>
      </w:r>
      <w:r w:rsidR="003814BB">
        <w:rPr>
          <w:rStyle w:val="FontStyle23"/>
          <w:rFonts w:ascii="Times New Roman" w:hAnsi="Times New Roman" w:cs="Times New Roman"/>
          <w:sz w:val="24"/>
          <w:szCs w:val="24"/>
        </w:rPr>
        <w:t>вкладным операциям</w:t>
      </w:r>
      <w:r w:rsidR="00D14B51" w:rsidRPr="007F093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237400F0" w14:textId="77777777" w:rsidR="00927491" w:rsidRPr="007F0930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зачислять на счет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или перечислять с его счета денежные средства в день поступления в </w:t>
      </w:r>
      <w:r w:rsidR="00240CE2" w:rsidRPr="007F0930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анк соответствующего платежного документа, если он поступил в течение операционного дня </w:t>
      </w:r>
      <w:r w:rsidR="00240CE2" w:rsidRPr="007F0930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анка. В случае поступления платежного документа после окончания операционного дня, </w:t>
      </w:r>
      <w:r w:rsidR="00240CE2" w:rsidRPr="007F0930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анк обязан осуществить платеж не позднее следующего рабочего дня.</w:t>
      </w:r>
    </w:p>
    <w:p w14:paraId="3454C663" w14:textId="77777777" w:rsidR="00927491" w:rsidRPr="007F0930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сохранять тайну операций по счету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лиента. Без согласия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справки об операциях по счёту третьим лицам предоставляются только в случаях, предусмотренных действующим законодательством </w:t>
      </w:r>
      <w:proofErr w:type="spellStart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РУз</w:t>
      </w:r>
      <w:proofErr w:type="spellEnd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34B9D95" w14:textId="77777777" w:rsidR="00927491" w:rsidRPr="007F0930" w:rsidRDefault="002F45B0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размещать </w:t>
      </w:r>
      <w:r w:rsidR="00240CE2" w:rsidRPr="007F0930">
        <w:rPr>
          <w:rStyle w:val="FontStyle23"/>
          <w:rFonts w:ascii="Times New Roman" w:hAnsi="Times New Roman" w:cs="Times New Roman"/>
          <w:sz w:val="24"/>
          <w:szCs w:val="24"/>
        </w:rPr>
        <w:t>т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арифы Банка на </w:t>
      </w:r>
      <w:r w:rsidR="00FB0E17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официальном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сайте</w:t>
      </w:r>
      <w:r w:rsidR="00FB0E17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Банка </w:t>
      </w:r>
      <w:hyperlink r:id="rId10" w:history="1">
        <w:r w:rsidR="00FB0E17" w:rsidRPr="007F0930">
          <w:rPr>
            <w:rStyle w:val="ab"/>
            <w:rFonts w:ascii="Times New Roman" w:hAnsi="Times New Roman"/>
            <w:lang w:val="en-US"/>
          </w:rPr>
          <w:t>www</w:t>
        </w:r>
        <w:r w:rsidR="00FB0E17" w:rsidRPr="007F0930">
          <w:rPr>
            <w:rStyle w:val="ab"/>
            <w:rFonts w:ascii="Times New Roman" w:hAnsi="Times New Roman"/>
          </w:rPr>
          <w:t>.</w:t>
        </w:r>
        <w:proofErr w:type="spellStart"/>
        <w:r w:rsidR="00FB0E17" w:rsidRPr="007F0930">
          <w:rPr>
            <w:rStyle w:val="ab"/>
            <w:rFonts w:ascii="Times New Roman" w:hAnsi="Times New Roman"/>
            <w:lang w:val="en-US"/>
          </w:rPr>
          <w:t>infinbank</w:t>
        </w:r>
        <w:proofErr w:type="spellEnd"/>
        <w:r w:rsidR="00FB0E17" w:rsidRPr="007F0930">
          <w:rPr>
            <w:rStyle w:val="ab"/>
            <w:rFonts w:ascii="Times New Roman" w:hAnsi="Times New Roman"/>
          </w:rPr>
          <w:t>.</w:t>
        </w:r>
        <w:r w:rsidR="00FB0E17" w:rsidRPr="007F0930">
          <w:rPr>
            <w:rStyle w:val="ab"/>
            <w:rFonts w:ascii="Times New Roman" w:hAnsi="Times New Roman"/>
            <w:lang w:val="en-US"/>
          </w:rPr>
          <w:t>com</w:t>
        </w:r>
      </w:hyperlink>
      <w:r w:rsidR="00FB0E17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для </w:t>
      </w:r>
      <w:r w:rsidR="005E60BD" w:rsidRPr="007F0930">
        <w:rPr>
          <w:rStyle w:val="FontStyle23"/>
          <w:rFonts w:ascii="Times New Roman" w:hAnsi="Times New Roman" w:cs="Times New Roman"/>
          <w:sz w:val="24"/>
          <w:szCs w:val="24"/>
        </w:rPr>
        <w:t>сам</w:t>
      </w:r>
      <w:r w:rsidR="00B060AC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остоятельного </w:t>
      </w:r>
      <w:r w:rsidR="00FB0E17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ознакомления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="00927491" w:rsidRPr="007F0930">
        <w:rPr>
          <w:rStyle w:val="FontStyle23"/>
          <w:rFonts w:ascii="Times New Roman" w:hAnsi="Times New Roman" w:cs="Times New Roman"/>
          <w:sz w:val="24"/>
          <w:szCs w:val="24"/>
        </w:rPr>
        <w:t>лиент</w:t>
      </w:r>
      <w:r w:rsidR="00B060AC" w:rsidRPr="007F0930">
        <w:rPr>
          <w:rStyle w:val="FontStyle23"/>
          <w:rFonts w:ascii="Times New Roman" w:hAnsi="Times New Roman" w:cs="Times New Roman"/>
          <w:sz w:val="24"/>
          <w:szCs w:val="24"/>
        </w:rPr>
        <w:t>ом</w:t>
      </w:r>
      <w:r w:rsidR="00927491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с тарифами.</w:t>
      </w:r>
    </w:p>
    <w:p w14:paraId="76E919E5" w14:textId="77777777" w:rsidR="00927491" w:rsidRDefault="00240CE2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предоставлять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лиенту</w:t>
      </w:r>
      <w:r w:rsidR="00927491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бланки заявлений</w:t>
      </w:r>
      <w:r w:rsidR="00E5179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7491" w:rsidRPr="007F0930">
        <w:rPr>
          <w:rStyle w:val="FontStyle23"/>
          <w:rFonts w:ascii="Times New Roman" w:hAnsi="Times New Roman" w:cs="Times New Roman"/>
          <w:sz w:val="24"/>
          <w:szCs w:val="24"/>
        </w:rPr>
        <w:t>на взнос наличных.</w:t>
      </w:r>
    </w:p>
    <w:p w14:paraId="67934BF1" w14:textId="77777777" w:rsidR="004F1902" w:rsidRPr="00461C50" w:rsidRDefault="004F1902" w:rsidP="00C96560">
      <w:pPr>
        <w:pStyle w:val="af1"/>
        <w:numPr>
          <w:ilvl w:val="0"/>
          <w:numId w:val="14"/>
        </w:numPr>
        <w:ind w:hanging="29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п</w:t>
      </w:r>
      <w:r w:rsidRPr="00461C50">
        <w:rPr>
          <w:rStyle w:val="FontStyle23"/>
          <w:rFonts w:ascii="Times New Roman" w:hAnsi="Times New Roman" w:cs="Times New Roman"/>
          <w:sz w:val="24"/>
          <w:szCs w:val="24"/>
        </w:rPr>
        <w:t xml:space="preserve">редоставлять по требованию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>
        <w:rPr>
          <w:rStyle w:val="FontStyle23"/>
          <w:rFonts w:ascii="Times New Roman" w:hAnsi="Times New Roman" w:cs="Times New Roman"/>
          <w:sz w:val="24"/>
          <w:szCs w:val="24"/>
        </w:rPr>
        <w:t>лиента</w:t>
      </w:r>
      <w:r w:rsidRPr="00461C50">
        <w:rPr>
          <w:rStyle w:val="FontStyle23"/>
          <w:rFonts w:ascii="Times New Roman" w:hAnsi="Times New Roman" w:cs="Times New Roman"/>
          <w:sz w:val="24"/>
          <w:szCs w:val="24"/>
        </w:rPr>
        <w:t xml:space="preserve"> выписки со счета.</w:t>
      </w:r>
    </w:p>
    <w:p w14:paraId="18D5502B" w14:textId="2EDE2517" w:rsidR="00012C95" w:rsidRDefault="00241765" w:rsidP="00241765">
      <w:pPr>
        <w:pStyle w:val="af1"/>
        <w:ind w:left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6C49DE">
        <w:rPr>
          <w:rStyle w:val="FontStyle23"/>
          <w:rFonts w:ascii="Times New Roman" w:hAnsi="Times New Roman" w:cs="Times New Roman"/>
          <w:sz w:val="24"/>
          <w:szCs w:val="24"/>
        </w:rPr>
        <w:t>5</w:t>
      </w:r>
      <w:r w:rsidR="00012C95" w:rsidRPr="006C49DE">
        <w:rPr>
          <w:rStyle w:val="FontStyle23"/>
          <w:rFonts w:ascii="Times New Roman" w:hAnsi="Times New Roman" w:cs="Times New Roman"/>
          <w:sz w:val="24"/>
          <w:szCs w:val="24"/>
        </w:rPr>
        <w:t xml:space="preserve">.3. Банк может иметь и </w:t>
      </w:r>
      <w:r w:rsidRPr="006C49DE">
        <w:rPr>
          <w:rStyle w:val="FontStyle23"/>
          <w:rFonts w:ascii="Times New Roman" w:hAnsi="Times New Roman" w:cs="Times New Roman"/>
          <w:sz w:val="24"/>
          <w:szCs w:val="24"/>
        </w:rPr>
        <w:t>иные права,</w:t>
      </w:r>
      <w:r w:rsidR="00012C95" w:rsidRPr="006C49D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240F4" w:rsidRPr="006C49DE">
        <w:rPr>
          <w:rStyle w:val="FontStyle23"/>
          <w:rFonts w:ascii="Times New Roman" w:hAnsi="Times New Roman" w:cs="Times New Roman"/>
          <w:sz w:val="24"/>
          <w:szCs w:val="24"/>
        </w:rPr>
        <w:t>а также</w:t>
      </w:r>
      <w:r w:rsidR="00012C95" w:rsidRPr="006C49DE">
        <w:rPr>
          <w:rStyle w:val="FontStyle23"/>
          <w:rFonts w:ascii="Times New Roman" w:hAnsi="Times New Roman" w:cs="Times New Roman"/>
          <w:sz w:val="24"/>
          <w:szCs w:val="24"/>
        </w:rPr>
        <w:t xml:space="preserve"> обязанности в соответствии с действующим законодательством Республики Узбекистан.</w:t>
      </w:r>
    </w:p>
    <w:p w14:paraId="1B419F3A" w14:textId="5A4404B0" w:rsidR="00F56609" w:rsidRPr="00F56609" w:rsidRDefault="00F56609" w:rsidP="00241765">
      <w:pPr>
        <w:pStyle w:val="af1"/>
        <w:ind w:left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6C49DE">
        <w:rPr>
          <w:rStyle w:val="FontStyle23"/>
          <w:rFonts w:ascii="Times New Roman" w:hAnsi="Times New Roman" w:cs="Times New Roman"/>
          <w:sz w:val="24"/>
          <w:szCs w:val="24"/>
        </w:rPr>
        <w:t>5</w:t>
      </w:r>
      <w:r>
        <w:rPr>
          <w:rStyle w:val="FontStyle23"/>
          <w:rFonts w:ascii="Times New Roman" w:hAnsi="Times New Roman" w:cs="Times New Roman"/>
          <w:sz w:val="24"/>
          <w:szCs w:val="24"/>
        </w:rPr>
        <w:t>.4.</w:t>
      </w:r>
      <w:r w:rsidRPr="00F56609">
        <w:t xml:space="preserve"> 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>пераци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и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>, превышающи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 xml:space="preserve"> установленны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х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 xml:space="preserve"> лимит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ов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по 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 xml:space="preserve">банковским операциям, 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после 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="00B826A4">
        <w:rPr>
          <w:rStyle w:val="FontStyle23"/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="00B826A4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>проверки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F56609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4A713F83" w14:textId="77777777" w:rsidR="00241765" w:rsidRPr="00B826A4" w:rsidRDefault="00241765" w:rsidP="007F0930">
      <w:pPr>
        <w:rPr>
          <w:sz w:val="24"/>
          <w:szCs w:val="24"/>
        </w:rPr>
      </w:pPr>
    </w:p>
    <w:p w14:paraId="759E5FC6" w14:textId="77777777" w:rsidR="00241765" w:rsidRPr="007F0930" w:rsidRDefault="00241765" w:rsidP="007F0930">
      <w:pPr>
        <w:rPr>
          <w:sz w:val="24"/>
          <w:szCs w:val="24"/>
        </w:rPr>
      </w:pPr>
    </w:p>
    <w:p w14:paraId="57CD314E" w14:textId="77777777" w:rsidR="00927491" w:rsidRPr="007F0930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5E95945" w14:textId="77777777" w:rsidR="00927491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Клиент несет ответственность за недостоверность или подложность сведений в денежно – расчетной или </w:t>
      </w:r>
      <w:r w:rsidR="00A26E40" w:rsidRPr="007F0930">
        <w:rPr>
          <w:rStyle w:val="FontStyle23"/>
          <w:rFonts w:ascii="Times New Roman" w:hAnsi="Times New Roman" w:cs="Times New Roman"/>
          <w:bCs/>
          <w:sz w:val="24"/>
          <w:szCs w:val="24"/>
        </w:rPr>
        <w:t xml:space="preserve">иной </w:t>
      </w:r>
      <w:r w:rsidR="00A26E40" w:rsidRPr="007F0930">
        <w:rPr>
          <w:rStyle w:val="FontStyle23"/>
          <w:rFonts w:ascii="Times New Roman" w:hAnsi="Times New Roman" w:cs="Times New Roman"/>
          <w:sz w:val="24"/>
          <w:szCs w:val="24"/>
        </w:rPr>
        <w:t>документации,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предоставленной им Банку и обязан возместить Банку убытки, причиненные предоставлением таких сведений.</w:t>
      </w:r>
    </w:p>
    <w:p w14:paraId="1412A767" w14:textId="77777777" w:rsidR="0034028E" w:rsidRPr="0034028E" w:rsidRDefault="0034028E" w:rsidP="0034028E">
      <w:pPr>
        <w:pStyle w:val="af1"/>
        <w:numPr>
          <w:ilvl w:val="1"/>
          <w:numId w:val="11"/>
        </w:numPr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uz-Cyrl-UZ"/>
        </w:rPr>
        <w:t>Банк не несет ответственности за разглашение банковской тайн</w:t>
      </w:r>
      <w:r>
        <w:rPr>
          <w:sz w:val="24"/>
          <w:szCs w:val="24"/>
        </w:rPr>
        <w:t xml:space="preserve">ы при отправке СМС-информации по вкладу на мобильный телефон </w:t>
      </w:r>
      <w:r w:rsidR="00241765">
        <w:rPr>
          <w:sz w:val="24"/>
          <w:szCs w:val="24"/>
        </w:rPr>
        <w:t>клиента</w:t>
      </w:r>
      <w:r>
        <w:rPr>
          <w:sz w:val="24"/>
          <w:szCs w:val="24"/>
        </w:rPr>
        <w:t xml:space="preserve">, а также за несвоевременную отправку ему информации по вкладу, в случае несвоевременного извещения </w:t>
      </w:r>
      <w:r w:rsidR="00241765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Банка об изменении номера телефона</w:t>
      </w:r>
      <w:r w:rsidR="00241765">
        <w:rPr>
          <w:sz w:val="24"/>
          <w:szCs w:val="24"/>
        </w:rPr>
        <w:t xml:space="preserve"> клиента</w:t>
      </w:r>
      <w:r>
        <w:rPr>
          <w:sz w:val="24"/>
          <w:szCs w:val="24"/>
        </w:rPr>
        <w:t xml:space="preserve">.   </w:t>
      </w:r>
      <w:r>
        <w:rPr>
          <w:sz w:val="24"/>
          <w:szCs w:val="24"/>
          <w:lang w:val="uz-Cyrl-UZ"/>
        </w:rPr>
        <w:t xml:space="preserve"> </w:t>
      </w:r>
    </w:p>
    <w:p w14:paraId="2AACCD4C" w14:textId="77777777" w:rsidR="00927491" w:rsidRPr="007F0930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(Банк и Клиент) несут ответственность за нарушение принятых по настоящему договору обязательств в соответствии с действующим законодательством Республики Узбекистан.</w:t>
      </w:r>
    </w:p>
    <w:p w14:paraId="424C9CE6" w14:textId="77777777" w:rsidR="00927491" w:rsidRDefault="00927491" w:rsidP="007F093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02BF78D" w14:textId="77777777" w:rsidR="00927491" w:rsidRPr="007F0930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ФОРС – МАЖОР</w:t>
      </w:r>
    </w:p>
    <w:p w14:paraId="01C4A774" w14:textId="77777777" w:rsidR="00927491" w:rsidRPr="007F0930" w:rsidRDefault="00927491" w:rsidP="00694860">
      <w:pPr>
        <w:pStyle w:val="Style8"/>
        <w:widowControl/>
        <w:numPr>
          <w:ilvl w:val="1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Стороны освобождаются от неисполнения или ненадлежащего исполнения обязательств по настоящему договору, если </w:t>
      </w:r>
      <w:r w:rsidR="007F0930" w:rsidRPr="007F0930">
        <w:rPr>
          <w:rStyle w:val="FontStyle23"/>
          <w:rFonts w:ascii="Times New Roman" w:hAnsi="Times New Roman" w:cs="Times New Roman"/>
          <w:sz w:val="24"/>
          <w:szCs w:val="24"/>
        </w:rPr>
        <w:t>это явилось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</w:t>
      </w:r>
    </w:p>
    <w:p w14:paraId="7058CEB3" w14:textId="77777777" w:rsidR="00927491" w:rsidRPr="007F0930" w:rsidRDefault="00927491" w:rsidP="00694860">
      <w:pPr>
        <w:pStyle w:val="Style8"/>
        <w:widowControl/>
        <w:numPr>
          <w:ilvl w:val="1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В случае возникновения обстоятельств непреодолимой силы сроки выполнения обязательств по настоящему договору переносятся соразмерно времени, в течение которого действуют такие обстоятельства и их последствия.</w:t>
      </w:r>
    </w:p>
    <w:p w14:paraId="19FEA6C3" w14:textId="77777777" w:rsidR="00927491" w:rsidRDefault="00927491" w:rsidP="007F0930">
      <w:pPr>
        <w:pStyle w:val="Style8"/>
        <w:widowControl/>
        <w:tabs>
          <w:tab w:val="left" w:pos="63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9504973" w14:textId="77777777" w:rsidR="00927491" w:rsidRPr="007F0930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781EACF8" w14:textId="77777777" w:rsidR="00927491" w:rsidRPr="00241765" w:rsidRDefault="00241765" w:rsidP="003C250E">
      <w:pPr>
        <w:pStyle w:val="af1"/>
        <w:numPr>
          <w:ilvl w:val="1"/>
          <w:numId w:val="11"/>
        </w:numPr>
        <w:tabs>
          <w:tab w:val="left" w:pos="614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241765">
        <w:rPr>
          <w:rStyle w:val="FontStyle23"/>
          <w:rFonts w:ascii="Times New Roman" w:eastAsiaTheme="minorEastAsia" w:hAnsi="Times New Roman" w:cs="Times New Roman"/>
          <w:sz w:val="24"/>
          <w:szCs w:val="24"/>
        </w:rPr>
        <w:lastRenderedPageBreak/>
        <w:t xml:space="preserve">Настоящий договор считается заключенным в письменной форме в момент получения Банком акцепта и со дня поступления суммы вклада в Банк 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927491" w:rsidRPr="00241765">
        <w:rPr>
          <w:rStyle w:val="FontStyle23"/>
          <w:rFonts w:ascii="Times New Roman" w:hAnsi="Times New Roman" w:cs="Times New Roman"/>
          <w:sz w:val="24"/>
          <w:szCs w:val="24"/>
        </w:rPr>
        <w:t>действует до момента его расторжения одной из сторон.</w:t>
      </w:r>
    </w:p>
    <w:p w14:paraId="4BDEB163" w14:textId="77777777" w:rsidR="007F0930" w:rsidRPr="007F0930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заявлению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лиента в любое время.</w:t>
      </w:r>
    </w:p>
    <w:p w14:paraId="3947F037" w14:textId="77777777" w:rsidR="00927491" w:rsidRPr="007F0930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По требованию Банка настоящий договор может быть расторгнут в случаях, предусмотренных законодательством</w:t>
      </w:r>
      <w:r w:rsidR="00D71BCD"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CD" w:rsidRPr="007F0930">
        <w:rPr>
          <w:rStyle w:val="FontStyle23"/>
          <w:rFonts w:ascii="Times New Roman" w:hAnsi="Times New Roman" w:cs="Times New Roman"/>
          <w:sz w:val="24"/>
          <w:szCs w:val="24"/>
        </w:rPr>
        <w:t>РУз</w:t>
      </w:r>
      <w:proofErr w:type="spellEnd"/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17D7523D" w14:textId="77777777" w:rsidR="00927491" w:rsidRPr="007F0930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Расторжение договора </w:t>
      </w:r>
      <w:r w:rsidR="00241765">
        <w:rPr>
          <w:rStyle w:val="FontStyle23"/>
          <w:rFonts w:ascii="Times New Roman" w:hAnsi="Times New Roman" w:cs="Times New Roman"/>
          <w:sz w:val="24"/>
          <w:szCs w:val="24"/>
        </w:rPr>
        <w:t>срочного вклада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 является основанием для закрытия счета клиента.</w:t>
      </w:r>
    </w:p>
    <w:p w14:paraId="3A7AA2FC" w14:textId="77777777" w:rsidR="00927491" w:rsidRPr="007F0930" w:rsidRDefault="00927491" w:rsidP="007F0930">
      <w:pPr>
        <w:pStyle w:val="Style6"/>
        <w:widowControl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DCB7990" w14:textId="77777777" w:rsidR="00927491" w:rsidRPr="007F0930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ДРУГИЕ УСЛОВИЯ ДОГОВОРА</w:t>
      </w:r>
    </w:p>
    <w:p w14:paraId="52033EE3" w14:textId="77777777" w:rsidR="007F0930" w:rsidRPr="007F0930" w:rsidRDefault="007F0930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7F0930">
        <w:rPr>
          <w:sz w:val="24"/>
          <w:szCs w:val="24"/>
          <w:lang w:val="uz-Cyrl-UZ"/>
        </w:rPr>
        <w:t xml:space="preserve">В соответствии с требованиями законодательства о персональных данных </w:t>
      </w:r>
      <w:r w:rsidR="003E3FFE">
        <w:rPr>
          <w:sz w:val="24"/>
          <w:szCs w:val="24"/>
          <w:lang w:val="uz-Cyrl-UZ"/>
        </w:rPr>
        <w:t>к</w:t>
      </w:r>
      <w:r w:rsidRPr="007F0930">
        <w:rPr>
          <w:sz w:val="24"/>
          <w:szCs w:val="24"/>
          <w:lang w:val="uz-Cyrl-UZ"/>
        </w:rPr>
        <w:t xml:space="preserve">лиент предоставляет Банку бессрочное согласие на обработку и использование Банком любых персональных данных </w:t>
      </w:r>
      <w:r w:rsidR="003E3FFE">
        <w:rPr>
          <w:sz w:val="24"/>
          <w:szCs w:val="24"/>
          <w:lang w:val="uz-Cyrl-UZ"/>
        </w:rPr>
        <w:t>к</w:t>
      </w:r>
      <w:r w:rsidRPr="007F0930">
        <w:rPr>
          <w:sz w:val="24"/>
          <w:szCs w:val="24"/>
          <w:lang w:val="uz-Cyrl-UZ"/>
        </w:rPr>
        <w:t>лиента для ведения Банком своей деятельности, выполнения Банком условий настоящего договора, а также в других целях, не противоречащих законодательству РУз.</w:t>
      </w:r>
    </w:p>
    <w:p w14:paraId="61905F6F" w14:textId="77777777" w:rsidR="007F0930" w:rsidRDefault="007F0930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7F0930">
        <w:rPr>
          <w:sz w:val="24"/>
          <w:szCs w:val="24"/>
          <w:lang w:val="uz-Cyrl-UZ"/>
        </w:rPr>
        <w:t xml:space="preserve">Настоящим </w:t>
      </w:r>
      <w:r w:rsidR="003E3FFE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лиент</w:t>
      </w:r>
      <w:r w:rsidRPr="007F0930">
        <w:rPr>
          <w:sz w:val="24"/>
          <w:szCs w:val="24"/>
          <w:lang w:val="uz-Cyrl-UZ"/>
        </w:rPr>
        <w:t xml:space="preserve"> выражает свое согласие на получение от Банка рекламных материалов, связанных с продвижением услуг Банка,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</w:t>
      </w:r>
      <w:r>
        <w:rPr>
          <w:sz w:val="24"/>
          <w:szCs w:val="24"/>
          <w:lang w:val="uz-Cyrl-UZ"/>
        </w:rPr>
        <w:t>ассылка электронных писем и т.д.</w:t>
      </w:r>
    </w:p>
    <w:p w14:paraId="7AA9FE69" w14:textId="77777777" w:rsidR="00303A93" w:rsidRPr="00623494" w:rsidRDefault="00303A93" w:rsidP="00303A93">
      <w:pPr>
        <w:pStyle w:val="af1"/>
        <w:numPr>
          <w:ilvl w:val="1"/>
          <w:numId w:val="1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uz-Cyrl-UZ"/>
        </w:rPr>
      </w:pPr>
      <w:r w:rsidRPr="00623494">
        <w:rPr>
          <w:sz w:val="24"/>
          <w:szCs w:val="24"/>
          <w:lang w:val="uz-Cyrl-UZ"/>
        </w:rPr>
        <w:t>После перевода денежных средств на депозит до востребования по истечении срока вклада</w:t>
      </w:r>
      <w:r w:rsidR="00351A5D" w:rsidRPr="00623494">
        <w:rPr>
          <w:sz w:val="24"/>
          <w:szCs w:val="24"/>
          <w:lang w:val="uz-Cyrl-UZ"/>
        </w:rPr>
        <w:t>,</w:t>
      </w:r>
      <w:r w:rsidRPr="00623494">
        <w:rPr>
          <w:sz w:val="24"/>
          <w:szCs w:val="24"/>
          <w:lang w:val="uz-Cyrl-UZ"/>
        </w:rPr>
        <w:t xml:space="preserve"> на основании заявления Клиента (Приложение № </w:t>
      </w:r>
      <w:r w:rsidR="00A540E8">
        <w:rPr>
          <w:sz w:val="24"/>
          <w:szCs w:val="24"/>
          <w:lang w:val="uz-Cyrl-UZ"/>
        </w:rPr>
        <w:t>2</w:t>
      </w:r>
      <w:r w:rsidRPr="00623494">
        <w:rPr>
          <w:sz w:val="24"/>
          <w:szCs w:val="24"/>
          <w:lang w:val="uz-Cyrl-UZ"/>
        </w:rPr>
        <w:t xml:space="preserve"> к настоящей оферте):</w:t>
      </w:r>
    </w:p>
    <w:p w14:paraId="66920139" w14:textId="2EA4D276" w:rsidR="00303A93" w:rsidRPr="00623494" w:rsidRDefault="00303A93" w:rsidP="00303A93">
      <w:pPr>
        <w:pStyle w:val="af1"/>
        <w:numPr>
          <w:ilvl w:val="0"/>
          <w:numId w:val="22"/>
        </w:numPr>
        <w:tabs>
          <w:tab w:val="left" w:pos="0"/>
        </w:tabs>
        <w:ind w:left="567" w:hanging="283"/>
        <w:jc w:val="both"/>
        <w:rPr>
          <w:sz w:val="24"/>
          <w:szCs w:val="24"/>
          <w:lang w:val="uz-Cyrl-UZ"/>
        </w:rPr>
      </w:pPr>
      <w:r w:rsidRPr="00623494">
        <w:rPr>
          <w:sz w:val="24"/>
          <w:szCs w:val="24"/>
          <w:lang w:val="uz-Cyrl-UZ"/>
        </w:rPr>
        <w:t>В случае отсутствия операций по счёту в течени</w:t>
      </w:r>
      <w:r w:rsidR="00790520">
        <w:rPr>
          <w:sz w:val="24"/>
          <w:szCs w:val="24"/>
          <w:lang w:val="uz-Cyrl-UZ"/>
        </w:rPr>
        <w:t>е</w:t>
      </w:r>
      <w:r w:rsidRPr="00623494">
        <w:rPr>
          <w:sz w:val="24"/>
          <w:szCs w:val="24"/>
          <w:lang w:val="uz-Cyrl-UZ"/>
        </w:rPr>
        <w:t xml:space="preserve"> </w:t>
      </w:r>
      <w:r w:rsidR="009F442F">
        <w:rPr>
          <w:sz w:val="24"/>
          <w:szCs w:val="24"/>
          <w:lang w:val="uz-Cyrl-UZ"/>
        </w:rPr>
        <w:t xml:space="preserve">одного </w:t>
      </w:r>
      <w:r w:rsidRPr="00623494">
        <w:rPr>
          <w:sz w:val="24"/>
          <w:szCs w:val="24"/>
          <w:lang w:val="uz-Cyrl-UZ"/>
        </w:rPr>
        <w:t>года и отсутствия остатка на счете, Банк расторгает договор и закрывает счет Клиента;</w:t>
      </w:r>
    </w:p>
    <w:p w14:paraId="0A45C3F3" w14:textId="042ABAE2" w:rsidR="00303A93" w:rsidRPr="00623494" w:rsidRDefault="00303A93" w:rsidP="00303A93">
      <w:pPr>
        <w:pStyle w:val="af1"/>
        <w:numPr>
          <w:ilvl w:val="0"/>
          <w:numId w:val="22"/>
        </w:numPr>
        <w:tabs>
          <w:tab w:val="left" w:pos="0"/>
        </w:tabs>
        <w:ind w:left="567" w:hanging="283"/>
        <w:jc w:val="both"/>
        <w:rPr>
          <w:sz w:val="24"/>
          <w:szCs w:val="24"/>
          <w:lang w:val="uz-Cyrl-UZ"/>
        </w:rPr>
      </w:pPr>
      <w:r w:rsidRPr="00623494">
        <w:rPr>
          <w:sz w:val="24"/>
          <w:szCs w:val="24"/>
          <w:lang w:val="uz-Cyrl-UZ"/>
        </w:rPr>
        <w:t>В случае отсутствия операций по счёту в течени</w:t>
      </w:r>
      <w:r w:rsidR="00790520">
        <w:rPr>
          <w:sz w:val="24"/>
          <w:szCs w:val="24"/>
          <w:lang w:val="uz-Cyrl-UZ"/>
        </w:rPr>
        <w:t>е</w:t>
      </w:r>
      <w:r w:rsidRPr="00623494">
        <w:rPr>
          <w:sz w:val="24"/>
          <w:szCs w:val="24"/>
          <w:lang w:val="uz-Cyrl-UZ"/>
        </w:rPr>
        <w:t xml:space="preserve"> </w:t>
      </w:r>
      <w:r w:rsidR="009F442F">
        <w:rPr>
          <w:sz w:val="24"/>
          <w:szCs w:val="24"/>
          <w:lang w:val="uz-Cyrl-UZ"/>
        </w:rPr>
        <w:t xml:space="preserve">одного </w:t>
      </w:r>
      <w:r w:rsidRPr="00623494">
        <w:rPr>
          <w:sz w:val="24"/>
          <w:szCs w:val="24"/>
          <w:lang w:val="uz-Cyrl-UZ"/>
        </w:rPr>
        <w:t xml:space="preserve">года и наличии остатка на счету, остатки на счету переводятся Банком на спящий счет, после чего настоящий договор расторгается </w:t>
      </w:r>
      <w:r w:rsidR="00623494" w:rsidRPr="00623494">
        <w:rPr>
          <w:sz w:val="24"/>
          <w:szCs w:val="24"/>
          <w:lang w:val="uz-Cyrl-UZ"/>
        </w:rPr>
        <w:t xml:space="preserve">и </w:t>
      </w:r>
      <w:r w:rsidRPr="00623494">
        <w:rPr>
          <w:sz w:val="24"/>
          <w:szCs w:val="24"/>
          <w:lang w:val="uz-Cyrl-UZ"/>
        </w:rPr>
        <w:t>счет Клиента закрывается.</w:t>
      </w:r>
    </w:p>
    <w:p w14:paraId="317AE565" w14:textId="77777777" w:rsidR="00623494" w:rsidRPr="00177FAF" w:rsidRDefault="00623494" w:rsidP="0073410E">
      <w:pPr>
        <w:pStyle w:val="af1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  <w:lang w:val="uz-Cyrl-UZ"/>
        </w:rPr>
      </w:pPr>
      <w:r w:rsidRPr="00177FAF">
        <w:rPr>
          <w:sz w:val="24"/>
          <w:szCs w:val="24"/>
          <w:lang w:val="uz-Cyrl-UZ"/>
        </w:rPr>
        <w:t xml:space="preserve">В случае не истребования Клиентом в течение 10 лет остатка на счету после перевода остатка Банком на спящий счет, остаток на спящем счету переводится на счет “29840 - к оплате в Министерство финансов РУз по невостребованным депозитам”. </w:t>
      </w:r>
    </w:p>
    <w:p w14:paraId="52BF1C4C" w14:textId="77777777" w:rsidR="00AB5F08" w:rsidRDefault="00BF2E4C" w:rsidP="00F8541C">
      <w:pPr>
        <w:pStyle w:val="af1"/>
        <w:numPr>
          <w:ilvl w:val="1"/>
          <w:numId w:val="1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В случае технической возможности </w:t>
      </w:r>
      <w:r w:rsidR="003E3FFE">
        <w:rPr>
          <w:sz w:val="24"/>
          <w:szCs w:val="24"/>
          <w:lang w:val="uz-Cyrl-UZ"/>
        </w:rPr>
        <w:t>клиенту</w:t>
      </w:r>
      <w:r>
        <w:rPr>
          <w:sz w:val="24"/>
          <w:szCs w:val="24"/>
          <w:lang w:val="uz-Cyrl-UZ"/>
        </w:rPr>
        <w:t xml:space="preserve"> подключается у</w:t>
      </w:r>
      <w:r w:rsidRPr="00BF2E4C">
        <w:rPr>
          <w:sz w:val="24"/>
          <w:szCs w:val="24"/>
          <w:lang w:val="uz-Cyrl-UZ"/>
        </w:rPr>
        <w:t xml:space="preserve">слуга СМС-информирования при открытии Вклада (всех депозитов открытый в том филиале, где открывается вклад), для </w:t>
      </w:r>
    </w:p>
    <w:p w14:paraId="08AD69D4" w14:textId="77777777" w:rsidR="00BF2E4C" w:rsidRPr="00BF2E4C" w:rsidRDefault="00BF2E4C" w:rsidP="00AB5F08">
      <w:pPr>
        <w:pStyle w:val="af1"/>
        <w:tabs>
          <w:tab w:val="left" w:pos="0"/>
          <w:tab w:val="left" w:pos="426"/>
        </w:tabs>
        <w:ind w:left="0"/>
        <w:jc w:val="both"/>
        <w:rPr>
          <w:sz w:val="24"/>
          <w:szCs w:val="24"/>
          <w:lang w:val="uz-Cyrl-UZ"/>
        </w:rPr>
      </w:pPr>
      <w:r w:rsidRPr="00BF2E4C">
        <w:rPr>
          <w:sz w:val="24"/>
          <w:szCs w:val="24"/>
          <w:lang w:val="uz-Cyrl-UZ"/>
        </w:rPr>
        <w:t xml:space="preserve">отправки на мобильный телефон </w:t>
      </w:r>
      <w:r w:rsidR="003E3FFE">
        <w:rPr>
          <w:sz w:val="24"/>
          <w:szCs w:val="24"/>
          <w:lang w:val="uz-Cyrl-UZ"/>
        </w:rPr>
        <w:t>клиента</w:t>
      </w:r>
      <w:r w:rsidRPr="00BF2E4C">
        <w:rPr>
          <w:sz w:val="24"/>
          <w:szCs w:val="24"/>
          <w:lang w:val="uz-Cyrl-UZ"/>
        </w:rPr>
        <w:t xml:space="preserve"> информации об остатке по </w:t>
      </w:r>
      <w:r w:rsidR="003E3FFE">
        <w:rPr>
          <w:sz w:val="24"/>
          <w:szCs w:val="24"/>
          <w:lang w:val="uz-Cyrl-UZ"/>
        </w:rPr>
        <w:t>в</w:t>
      </w:r>
      <w:r w:rsidRPr="00BF2E4C">
        <w:rPr>
          <w:sz w:val="24"/>
          <w:szCs w:val="24"/>
          <w:lang w:val="uz-Cyrl-UZ"/>
        </w:rPr>
        <w:t>кладу, приходно-расходных операциях и другие необходимые сведения.</w:t>
      </w:r>
    </w:p>
    <w:p w14:paraId="7FC191CD" w14:textId="77777777" w:rsidR="00C0325F" w:rsidRPr="00C0325F" w:rsidRDefault="00C0325F" w:rsidP="003F7D8A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C0325F">
        <w:rPr>
          <w:sz w:val="24"/>
          <w:szCs w:val="24"/>
          <w:lang w:val="uz-Cyrl-UZ"/>
        </w:rPr>
        <w:t xml:space="preserve">В случаях, когда Банк приостанавливает операции по </w:t>
      </w:r>
      <w:r>
        <w:rPr>
          <w:sz w:val="24"/>
          <w:szCs w:val="24"/>
          <w:lang w:val="uz-Cyrl-UZ"/>
        </w:rPr>
        <w:t>в</w:t>
      </w:r>
      <w:r w:rsidRPr="00C0325F">
        <w:rPr>
          <w:sz w:val="24"/>
          <w:szCs w:val="24"/>
          <w:lang w:val="uz-Cyrl-UZ"/>
        </w:rPr>
        <w:t xml:space="preserve">кладу, Банк не позднее следующего рабочего дня со дня приостановления операций направляет </w:t>
      </w:r>
      <w:r w:rsidR="003E3FFE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лиенту</w:t>
      </w:r>
      <w:r w:rsidRPr="00C0325F">
        <w:rPr>
          <w:sz w:val="24"/>
          <w:szCs w:val="24"/>
          <w:lang w:val="uz-Cyrl-UZ"/>
        </w:rPr>
        <w:t xml:space="preserve"> </w:t>
      </w:r>
      <w:r w:rsidR="000E16E3" w:rsidRPr="003F7D8A">
        <w:rPr>
          <w:sz w:val="24"/>
          <w:szCs w:val="24"/>
        </w:rPr>
        <w:t>уведомление (извещение) о приостановке обслуживания его счета и ее причинах</w:t>
      </w:r>
      <w:r w:rsidR="005A3FAF">
        <w:rPr>
          <w:sz w:val="24"/>
          <w:szCs w:val="24"/>
          <w:lang w:val="uz-Cyrl-UZ"/>
        </w:rPr>
        <w:t>.</w:t>
      </w:r>
    </w:p>
    <w:p w14:paraId="4003509F" w14:textId="77777777" w:rsidR="00C0325F" w:rsidRDefault="00C0325F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C0325F">
        <w:rPr>
          <w:sz w:val="24"/>
          <w:szCs w:val="24"/>
          <w:lang w:val="uz-Cyrl-UZ"/>
        </w:rPr>
        <w:t xml:space="preserve">В случаях списания денежных средств со </w:t>
      </w:r>
      <w:r>
        <w:rPr>
          <w:sz w:val="24"/>
          <w:szCs w:val="24"/>
          <w:lang w:val="uz-Cyrl-UZ"/>
        </w:rPr>
        <w:t>в</w:t>
      </w:r>
      <w:r w:rsidRPr="00C0325F">
        <w:rPr>
          <w:sz w:val="24"/>
          <w:szCs w:val="24"/>
          <w:lang w:val="uz-Cyrl-UZ"/>
        </w:rPr>
        <w:t xml:space="preserve">клада для погашения задолженности по кредитам, микрозаймам и лизингу без поручения </w:t>
      </w:r>
      <w:r w:rsidR="003E3FFE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лиента</w:t>
      </w:r>
      <w:r w:rsidRPr="00C0325F">
        <w:rPr>
          <w:sz w:val="24"/>
          <w:szCs w:val="24"/>
          <w:lang w:val="uz-Cyrl-UZ"/>
        </w:rPr>
        <w:t>, Банк не позднее следующего рабочего</w:t>
      </w:r>
      <w:r w:rsidR="00790520">
        <w:rPr>
          <w:sz w:val="24"/>
          <w:szCs w:val="24"/>
          <w:lang w:val="uz-Cyrl-UZ"/>
        </w:rPr>
        <w:t xml:space="preserve"> дня</w:t>
      </w:r>
      <w:r w:rsidRPr="00C0325F">
        <w:rPr>
          <w:sz w:val="24"/>
          <w:szCs w:val="24"/>
          <w:lang w:val="uz-Cyrl-UZ"/>
        </w:rPr>
        <w:t xml:space="preserve"> со дня списания денежных средств направляет </w:t>
      </w:r>
      <w:r w:rsidR="003E3FFE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лиенту</w:t>
      </w:r>
      <w:r w:rsidRPr="00C0325F">
        <w:rPr>
          <w:sz w:val="24"/>
          <w:szCs w:val="24"/>
          <w:lang w:val="uz-Cyrl-UZ"/>
        </w:rPr>
        <w:t xml:space="preserve"> извещение по почте о сумме и причин списания, а также о лице в пользу кого было осуществлено списание.  </w:t>
      </w:r>
    </w:p>
    <w:p w14:paraId="5A38B402" w14:textId="77777777" w:rsidR="005A3FAF" w:rsidRPr="005A3FAF" w:rsidRDefault="005A3FAF" w:rsidP="003F7D8A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5A3FAF">
        <w:rPr>
          <w:sz w:val="24"/>
          <w:szCs w:val="24"/>
          <w:lang w:val="uz-Cyrl-UZ"/>
        </w:rPr>
        <w:t xml:space="preserve">Уведомления (извещения), предусмотренные пунктами </w:t>
      </w:r>
      <w:r w:rsidR="003E3FFE">
        <w:rPr>
          <w:sz w:val="24"/>
          <w:szCs w:val="24"/>
          <w:lang w:val="uz-Cyrl-UZ"/>
        </w:rPr>
        <w:t>9</w:t>
      </w:r>
      <w:r w:rsidRPr="005A3FAF">
        <w:rPr>
          <w:sz w:val="24"/>
          <w:szCs w:val="24"/>
          <w:lang w:val="uz-Cyrl-UZ"/>
        </w:rPr>
        <w:t>.</w:t>
      </w:r>
      <w:r w:rsidR="005765AD">
        <w:rPr>
          <w:sz w:val="24"/>
          <w:szCs w:val="24"/>
          <w:lang w:val="uz-Cyrl-UZ"/>
        </w:rPr>
        <w:t>6</w:t>
      </w:r>
      <w:r w:rsidRPr="005A3FAF">
        <w:rPr>
          <w:sz w:val="24"/>
          <w:szCs w:val="24"/>
          <w:lang w:val="uz-Cyrl-UZ"/>
        </w:rPr>
        <w:t xml:space="preserve">. и </w:t>
      </w:r>
      <w:r w:rsidR="003E3FFE">
        <w:rPr>
          <w:sz w:val="24"/>
          <w:szCs w:val="24"/>
          <w:lang w:val="uz-Cyrl-UZ"/>
        </w:rPr>
        <w:t>9</w:t>
      </w:r>
      <w:r w:rsidRPr="005A3FAF">
        <w:rPr>
          <w:sz w:val="24"/>
          <w:szCs w:val="24"/>
          <w:lang w:val="uz-Cyrl-UZ"/>
        </w:rPr>
        <w:t>.</w:t>
      </w:r>
      <w:r w:rsidR="005765AD">
        <w:rPr>
          <w:sz w:val="24"/>
          <w:szCs w:val="24"/>
          <w:lang w:val="uz-Cyrl-UZ"/>
        </w:rPr>
        <w:t>7</w:t>
      </w:r>
      <w:r w:rsidRPr="005A3FAF">
        <w:rPr>
          <w:sz w:val="24"/>
          <w:szCs w:val="24"/>
          <w:lang w:val="uz-Cyrl-UZ"/>
        </w:rPr>
        <w:t>. настояще</w:t>
      </w:r>
      <w:r>
        <w:rPr>
          <w:sz w:val="24"/>
          <w:szCs w:val="24"/>
          <w:lang w:val="uz-Cyrl-UZ"/>
        </w:rPr>
        <w:t>го договора</w:t>
      </w:r>
      <w:r w:rsidRPr="005A3FA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 xml:space="preserve">также </w:t>
      </w:r>
      <w:r w:rsidRPr="005A3FAF">
        <w:rPr>
          <w:sz w:val="24"/>
          <w:szCs w:val="24"/>
          <w:lang w:val="uz-Cyrl-UZ"/>
        </w:rPr>
        <w:t xml:space="preserve">могут быть вручены </w:t>
      </w:r>
      <w:r w:rsidR="003E3FFE">
        <w:rPr>
          <w:sz w:val="24"/>
          <w:szCs w:val="24"/>
          <w:lang w:val="uz-Cyrl-UZ"/>
        </w:rPr>
        <w:t>к</w:t>
      </w:r>
      <w:r w:rsidRPr="005A3FAF">
        <w:rPr>
          <w:sz w:val="24"/>
          <w:szCs w:val="24"/>
          <w:lang w:val="uz-Cyrl-UZ"/>
        </w:rPr>
        <w:t xml:space="preserve">лиенту лично, </w:t>
      </w:r>
      <w:r>
        <w:rPr>
          <w:sz w:val="24"/>
          <w:szCs w:val="24"/>
          <w:lang w:val="uz-Cyrl-UZ"/>
        </w:rPr>
        <w:t>посредством</w:t>
      </w:r>
      <w:r w:rsidRPr="005A3FAF">
        <w:rPr>
          <w:sz w:val="24"/>
          <w:szCs w:val="24"/>
          <w:lang w:val="uz-Cyrl-UZ"/>
        </w:rPr>
        <w:t xml:space="preserve"> электронной связи и других коммуникационных каналов. Клиент имеет право изменить способ доставки уведомления (извещения), представив письменное заявление в Банк путем личной явки или по почте. При этом принятое от </w:t>
      </w:r>
      <w:r w:rsidR="003E3FFE">
        <w:rPr>
          <w:sz w:val="24"/>
          <w:szCs w:val="24"/>
          <w:lang w:val="uz-Cyrl-UZ"/>
        </w:rPr>
        <w:t>к</w:t>
      </w:r>
      <w:r w:rsidRPr="005A3FAF">
        <w:rPr>
          <w:sz w:val="24"/>
          <w:szCs w:val="24"/>
          <w:lang w:val="uz-Cyrl-UZ"/>
        </w:rPr>
        <w:t>лиента заявление хранится Банком в папке по его банковскому счету или в отдельной картотеке по вкладным счетам.</w:t>
      </w:r>
      <w:r>
        <w:rPr>
          <w:sz w:val="24"/>
          <w:szCs w:val="24"/>
          <w:lang w:val="uz-Cyrl-UZ"/>
        </w:rPr>
        <w:t xml:space="preserve"> </w:t>
      </w:r>
      <w:r w:rsidRPr="005A3FAF">
        <w:rPr>
          <w:sz w:val="24"/>
          <w:szCs w:val="24"/>
          <w:lang w:val="uz-Cyrl-UZ"/>
        </w:rPr>
        <w:t xml:space="preserve">Внесения изменений в </w:t>
      </w:r>
      <w:r>
        <w:rPr>
          <w:sz w:val="24"/>
          <w:szCs w:val="24"/>
          <w:lang w:val="uz-Cyrl-UZ"/>
        </w:rPr>
        <w:t>настоящий договор</w:t>
      </w:r>
      <w:r w:rsidRPr="005A3FAF">
        <w:rPr>
          <w:sz w:val="24"/>
          <w:szCs w:val="24"/>
          <w:lang w:val="uz-Cyrl-UZ"/>
        </w:rPr>
        <w:t xml:space="preserve"> в связи с изменением способа доставки уведомления (извещения) </w:t>
      </w:r>
      <w:r w:rsidR="003E3FFE">
        <w:rPr>
          <w:sz w:val="24"/>
          <w:szCs w:val="24"/>
          <w:lang w:val="uz-Cyrl-UZ"/>
        </w:rPr>
        <w:t>к</w:t>
      </w:r>
      <w:r w:rsidRPr="005A3FAF">
        <w:rPr>
          <w:sz w:val="24"/>
          <w:szCs w:val="24"/>
          <w:lang w:val="uz-Cyrl-UZ"/>
        </w:rPr>
        <w:t>лиенту не требуется.</w:t>
      </w:r>
    </w:p>
    <w:p w14:paraId="4C5E9F2C" w14:textId="77777777" w:rsidR="008D44FA" w:rsidRPr="008D44FA" w:rsidRDefault="008D44FA" w:rsidP="008D44FA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При совершении банковских операций с использованием счета дистанционно, Клиент предупреждается о нижеследующем:</w:t>
      </w:r>
    </w:p>
    <w:p w14:paraId="650D2AC8" w14:textId="77777777" w:rsidR="008D44FA" w:rsidRPr="008D44FA" w:rsidRDefault="008D44FA" w:rsidP="008D44FA">
      <w:pPr>
        <w:pStyle w:val="af1"/>
        <w:numPr>
          <w:ilvl w:val="0"/>
          <w:numId w:val="24"/>
        </w:numPr>
        <w:tabs>
          <w:tab w:val="left" w:pos="0"/>
          <w:tab w:val="left" w:pos="567"/>
        </w:tabs>
        <w:ind w:left="851" w:hanging="284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риск вовлечения в незаконные операции лежит на Клиенте;</w:t>
      </w:r>
    </w:p>
    <w:p w14:paraId="452F25A7" w14:textId="77777777" w:rsidR="008D44FA" w:rsidRPr="008D44FA" w:rsidRDefault="008D44FA" w:rsidP="008D44FA">
      <w:pPr>
        <w:pStyle w:val="af1"/>
        <w:numPr>
          <w:ilvl w:val="0"/>
          <w:numId w:val="24"/>
        </w:numPr>
        <w:tabs>
          <w:tab w:val="left" w:pos="0"/>
          <w:tab w:val="left" w:pos="567"/>
        </w:tabs>
        <w:ind w:left="851" w:hanging="284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в случаи вовлечения Клиента в незаконные операции</w:t>
      </w:r>
      <w:r>
        <w:rPr>
          <w:sz w:val="24"/>
          <w:szCs w:val="24"/>
          <w:lang w:val="uz-Cyrl-UZ"/>
        </w:rPr>
        <w:t>,</w:t>
      </w:r>
      <w:r w:rsidRPr="008D44FA">
        <w:rPr>
          <w:sz w:val="24"/>
          <w:szCs w:val="24"/>
          <w:lang w:val="uz-Cyrl-UZ"/>
        </w:rPr>
        <w:t xml:space="preserve"> Банк будет принимать соответствующие меры в соответствии с действующим законодательством Республики Узбекистан.</w:t>
      </w:r>
    </w:p>
    <w:p w14:paraId="3CC46032" w14:textId="77777777" w:rsidR="005765AD" w:rsidRPr="00335729" w:rsidRDefault="005765AD" w:rsidP="005765AD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335729">
        <w:rPr>
          <w:noProof/>
          <w:sz w:val="24"/>
          <w:szCs w:val="24"/>
        </w:rPr>
        <w:t xml:space="preserve">Гарантирование выплаты возмещений по вкладу </w:t>
      </w:r>
      <w:r>
        <w:rPr>
          <w:noProof/>
          <w:sz w:val="24"/>
          <w:szCs w:val="24"/>
          <w:lang w:val="uz-Cyrl-UZ"/>
        </w:rPr>
        <w:t>Клиента</w:t>
      </w:r>
      <w:r w:rsidRPr="00335729">
        <w:rPr>
          <w:noProof/>
          <w:sz w:val="24"/>
          <w:szCs w:val="24"/>
        </w:rPr>
        <w:t xml:space="preserve"> в Банке в случае отзыва Центральным банком Республики Узбекистан лицензии Банка на право проведения банковских </w:t>
      </w:r>
      <w:r w:rsidRPr="00335729">
        <w:rPr>
          <w:noProof/>
          <w:sz w:val="24"/>
          <w:szCs w:val="24"/>
        </w:rPr>
        <w:lastRenderedPageBreak/>
        <w:t xml:space="preserve">операций осуществляется Фондом гарантирования вкладов граждан в банках. Гарантирование выплаты Фондом возмещений по вкладу </w:t>
      </w:r>
      <w:r>
        <w:rPr>
          <w:noProof/>
          <w:sz w:val="24"/>
          <w:szCs w:val="24"/>
          <w:lang w:val="uz-Cyrl-UZ"/>
        </w:rPr>
        <w:t>Клиента</w:t>
      </w:r>
      <w:r w:rsidRPr="00335729">
        <w:rPr>
          <w:noProof/>
          <w:sz w:val="24"/>
          <w:szCs w:val="24"/>
        </w:rPr>
        <w:t xml:space="preserve"> в Банке не распространяется на случаи отзыва лицензии в связи с реорганизацией Банка.</w:t>
      </w:r>
    </w:p>
    <w:p w14:paraId="54AB208D" w14:textId="5541D9D5" w:rsidR="004854F8" w:rsidRPr="007F0930" w:rsidRDefault="004854F8" w:rsidP="00694860">
      <w:pPr>
        <w:pStyle w:val="af1"/>
        <w:numPr>
          <w:ilvl w:val="1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 xml:space="preserve">Все споры, возникшие из настоящего Договора, разрешаются сторонами путем двусторонних переговоров. Разногласия, по которым стороны не достигли договоренности, разрешаются в </w:t>
      </w:r>
      <w:r>
        <w:rPr>
          <w:rStyle w:val="FontStyle23"/>
          <w:rFonts w:ascii="Times New Roman" w:hAnsi="Times New Roman" w:cs="Times New Roman"/>
          <w:sz w:val="24"/>
          <w:szCs w:val="24"/>
        </w:rPr>
        <w:t>суде</w:t>
      </w:r>
      <w:r w:rsidR="00B826A4">
        <w:rPr>
          <w:rStyle w:val="FontStyle23"/>
          <w:rFonts w:ascii="Times New Roman" w:hAnsi="Times New Roman" w:cs="Times New Roman"/>
          <w:sz w:val="24"/>
          <w:szCs w:val="24"/>
        </w:rPr>
        <w:t>бном порядке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по месту нахождения Банка.</w:t>
      </w:r>
    </w:p>
    <w:p w14:paraId="440C9884" w14:textId="0438C8D8" w:rsidR="004854F8" w:rsidRPr="006C49DE" w:rsidRDefault="004854F8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 w:rsidRPr="007F0930">
        <w:rPr>
          <w:rStyle w:val="FontStyle23"/>
          <w:rFonts w:ascii="Times New Roman" w:hAnsi="Times New Roman" w:cs="Times New Roman"/>
          <w:sz w:val="24"/>
          <w:szCs w:val="24"/>
        </w:rPr>
        <w:t>Акцептом настоящей Оферты Клиент подтверждает своё безоговорочное согласие со всеми условиями Договора и обязуется исполнять его.</w:t>
      </w:r>
    </w:p>
    <w:p w14:paraId="117DACAF" w14:textId="2BBC5C76" w:rsidR="00532EF6" w:rsidRPr="007F0930" w:rsidRDefault="00532EF6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Банк в праве в одностороннем порядке вносить изменения в условия настоящей Оферты, путем размещения на сайте новой редакции </w:t>
      </w:r>
      <w:proofErr w:type="gramStart"/>
      <w:r>
        <w:rPr>
          <w:rStyle w:val="FontStyle23"/>
          <w:rFonts w:ascii="Times New Roman" w:hAnsi="Times New Roman" w:cs="Times New Roman"/>
          <w:sz w:val="24"/>
          <w:szCs w:val="24"/>
        </w:rPr>
        <w:t>настоящей  Оферты</w:t>
      </w:r>
      <w:proofErr w:type="gramEnd"/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и Тарифов Банка. Внесенные изменения становиться обязательными для Банка и Клиента с момента их размещения на корпоративном веб –сайте Банка.</w:t>
      </w:r>
    </w:p>
    <w:p w14:paraId="3243CAE2" w14:textId="77777777" w:rsidR="00927491" w:rsidRPr="007F0930" w:rsidRDefault="00927491" w:rsidP="007F0930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6DCB0C27" w14:textId="77777777" w:rsidR="001D5E23" w:rsidRDefault="001D5E23" w:rsidP="00B67EC0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219E1C05" w14:textId="77777777" w:rsidR="00927491" w:rsidRPr="007F0930" w:rsidRDefault="003E3FFE" w:rsidP="00B67EC0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10</w:t>
      </w:r>
      <w:r w:rsidR="00B67EC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. </w:t>
      </w:r>
      <w:r w:rsidR="00927491"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РЕКВИЗИТЫ БАНКА</w:t>
      </w:r>
    </w:p>
    <w:p w14:paraId="49A5BC5D" w14:textId="77777777" w:rsidR="00927491" w:rsidRPr="007F0930" w:rsidRDefault="00927491" w:rsidP="007F0930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76381FBD" w14:textId="7E74C5D3" w:rsidR="00927491" w:rsidRPr="007F0930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А</w:t>
      </w:r>
      <w:r w:rsidR="00722502">
        <w:rPr>
          <w:rStyle w:val="FontStyle23"/>
          <w:rFonts w:ascii="Times New Roman" w:hAnsi="Times New Roman" w:cs="Times New Roman"/>
          <w:b/>
          <w:sz w:val="24"/>
          <w:szCs w:val="24"/>
        </w:rPr>
        <w:t>О</w:t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F0930">
        <w:rPr>
          <w:rStyle w:val="FontStyle23"/>
          <w:rFonts w:ascii="Times New Roman" w:hAnsi="Times New Roman" w:cs="Times New Roman"/>
          <w:b/>
          <w:sz w:val="24"/>
          <w:szCs w:val="24"/>
          <w:lang w:val="en-US"/>
        </w:rPr>
        <w:t>InfinBank</w:t>
      </w:r>
      <w:proofErr w:type="spellEnd"/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»</w:t>
      </w:r>
    </w:p>
    <w:p w14:paraId="62267B56" w14:textId="77777777" w:rsidR="00927491" w:rsidRPr="007F0930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ИНН: 206942764, МФО: 01041</w:t>
      </w:r>
      <w:r w:rsidR="00EC4B6D">
        <w:rPr>
          <w:rStyle w:val="FontStyle23"/>
          <w:rFonts w:ascii="Times New Roman" w:hAnsi="Times New Roman" w:cs="Times New Roman"/>
          <w:b/>
          <w:sz w:val="24"/>
          <w:szCs w:val="24"/>
        </w:rPr>
        <w:t>, ОКЭД: 64190</w:t>
      </w:r>
    </w:p>
    <w:p w14:paraId="79567ECF" w14:textId="77777777" w:rsidR="00927491" w:rsidRPr="007F0930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адрес: 100029, г. Ташкент, ул. Т. Шевченко, 1</w:t>
      </w:r>
    </w:p>
    <w:p w14:paraId="064BD2F9" w14:textId="77777777" w:rsidR="00927491" w:rsidRPr="007F0930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тел.: </w:t>
      </w:r>
      <w:r w:rsidR="004D633D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(71) </w:t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202-50-60</w:t>
      </w:r>
    </w:p>
    <w:p w14:paraId="25E95308" w14:textId="77777777" w:rsidR="00927491" w:rsidRPr="007F0930" w:rsidRDefault="00927491" w:rsidP="00B95157">
      <w:pPr>
        <w:pStyle w:val="Style6"/>
        <w:widowControl/>
        <w:jc w:val="center"/>
        <w:rPr>
          <w:rStyle w:val="FontStyle26"/>
          <w:rFonts w:ascii="Times New Roman" w:hAnsi="Times New Roman" w:cs="Times New Roman"/>
          <w:position w:val="-3"/>
          <w:sz w:val="24"/>
          <w:szCs w:val="24"/>
          <w:lang w:eastAsia="en-US"/>
        </w:rPr>
      </w:pP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факс: </w:t>
      </w:r>
      <w:r w:rsidR="004D633D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(71) </w:t>
      </w:r>
      <w:r w:rsidRPr="007F0930">
        <w:rPr>
          <w:rStyle w:val="FontStyle23"/>
          <w:rFonts w:ascii="Times New Roman" w:hAnsi="Times New Roman" w:cs="Times New Roman"/>
          <w:b/>
          <w:sz w:val="24"/>
          <w:szCs w:val="24"/>
        </w:rPr>
        <w:t>140-50-70</w:t>
      </w:r>
    </w:p>
    <w:p w14:paraId="032312B5" w14:textId="77777777" w:rsidR="007F13C4" w:rsidRDefault="007F13C4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3915117" w14:textId="77777777" w:rsidR="00C96560" w:rsidRDefault="00C96560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8E0C70F" w14:textId="7DFDF0F3" w:rsidR="00C96560" w:rsidRDefault="00C96560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211A26D" w14:textId="53A07AC3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4E9266ED" w14:textId="5866221D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1379AE9" w14:textId="7F535E0F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3C4C52B2" w14:textId="0F8AD535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5C220CC6" w14:textId="7DA04737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08D90331" w14:textId="08BA3757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AE9CB43" w14:textId="761D6843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135D0F8" w14:textId="08A7F51E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E733FBD" w14:textId="722F6E01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09C0D35" w14:textId="05D8A01D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2833F31" w14:textId="152A5B64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500B97D" w14:textId="3237BB61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F1C553A" w14:textId="5C59B37C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8477F2D" w14:textId="1F1AA34D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5BF782E8" w14:textId="0416EE74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EC68685" w14:textId="74AD00C3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C032B2F" w14:textId="2AB745B7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53FA463C" w14:textId="5A5F0746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0AA6DED3" w14:textId="53E5CC49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31DAE5C3" w14:textId="2DFC88BF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4C16DE88" w14:textId="57A44F13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557A7540" w14:textId="486F91F9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B3FD20C" w14:textId="4DECE9F1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4D79666" w14:textId="7834AD74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7EF3B45" w14:textId="17DC6DB8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E69DF04" w14:textId="41AFCDF0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07C5605" w14:textId="3DB7C7A1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4E7244BA" w14:textId="4E31ABB4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294FCCB" w14:textId="36EAC4C8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78BFF60" w14:textId="1FF80756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093E2AA3" w14:textId="6480DB6F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3E6F2AEF" w14:textId="6FD84A0E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579DEF13" w14:textId="428ED711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7CDD8701" w14:textId="5B6AB96F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33461274" w14:textId="0E74EA76" w:rsidR="000B7431" w:rsidRDefault="000B7431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B9AC03D" w14:textId="77777777" w:rsidR="00A00787" w:rsidRPr="00694860" w:rsidRDefault="004D7368" w:rsidP="00EC4B6D">
      <w:pPr>
        <w:pStyle w:val="Style17"/>
        <w:widowControl/>
        <w:jc w:val="center"/>
        <w:rPr>
          <w:rStyle w:val="FontStyle29"/>
          <w:rFonts w:ascii="Times New Roman" w:hAnsi="Times New Roman" w:cs="Times New Roman"/>
          <w:sz w:val="24"/>
          <w:szCs w:val="24"/>
        </w:rPr>
      </w:pPr>
      <w:r w:rsidRPr="00694860">
        <w:rPr>
          <w:rStyle w:val="FontStyle29"/>
          <w:rFonts w:ascii="Times New Roman" w:hAnsi="Times New Roman" w:cs="Times New Roman"/>
          <w:sz w:val="24"/>
          <w:szCs w:val="24"/>
        </w:rPr>
        <w:t>Приложение № 1 к</w:t>
      </w:r>
      <w:r w:rsidR="00EC4B6D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694860">
        <w:rPr>
          <w:rStyle w:val="FontStyle29"/>
          <w:rFonts w:ascii="Times New Roman" w:hAnsi="Times New Roman" w:cs="Times New Roman"/>
          <w:sz w:val="24"/>
          <w:szCs w:val="24"/>
        </w:rPr>
        <w:t>Публичной оферте</w:t>
      </w:r>
    </w:p>
    <w:p w14:paraId="1ACD97A3" w14:textId="77777777" w:rsidR="003E3FFE" w:rsidRPr="003E3FFE" w:rsidRDefault="003E3FFE" w:rsidP="003E3FFE">
      <w:pPr>
        <w:pStyle w:val="Style3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E3FFE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физическим лицам по заключению договора на открытие и </w:t>
      </w:r>
    </w:p>
    <w:p w14:paraId="5C3F19E3" w14:textId="77777777" w:rsidR="00EC4B6D" w:rsidRDefault="003E3FFE" w:rsidP="003E3FFE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E3FFE">
        <w:rPr>
          <w:rStyle w:val="FontStyle23"/>
          <w:rFonts w:ascii="Times New Roman" w:hAnsi="Times New Roman" w:cs="Times New Roman"/>
          <w:b/>
          <w:sz w:val="24"/>
          <w:szCs w:val="24"/>
        </w:rPr>
        <w:t>обслуживание срочного вклада в национальной и иностранной валюте</w:t>
      </w:r>
    </w:p>
    <w:p w14:paraId="7BD0F2DA" w14:textId="77777777" w:rsidR="00927491" w:rsidRPr="00A4726C" w:rsidRDefault="00927491" w:rsidP="007F0930">
      <w:pPr>
        <w:pStyle w:val="Style19"/>
        <w:widowControl/>
        <w:tabs>
          <w:tab w:val="left" w:leader="underscore" w:pos="7536"/>
        </w:tabs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A0189C9" w14:textId="77777777" w:rsidR="007F13C4" w:rsidRPr="00694860" w:rsidRDefault="007F13C4" w:rsidP="007F13C4">
      <w:pPr>
        <w:jc w:val="center"/>
        <w:rPr>
          <w:b/>
          <w:sz w:val="24"/>
          <w:szCs w:val="24"/>
        </w:rPr>
      </w:pPr>
      <w:r w:rsidRPr="00694860">
        <w:rPr>
          <w:b/>
          <w:sz w:val="24"/>
          <w:szCs w:val="24"/>
        </w:rPr>
        <w:t>ЗАЯВЛЕНИЕ</w:t>
      </w:r>
    </w:p>
    <w:p w14:paraId="480FAFC6" w14:textId="77777777" w:rsidR="007F13C4" w:rsidRPr="00694860" w:rsidRDefault="007F13C4" w:rsidP="007F13C4">
      <w:pPr>
        <w:jc w:val="center"/>
        <w:rPr>
          <w:b/>
          <w:sz w:val="24"/>
          <w:szCs w:val="24"/>
        </w:rPr>
      </w:pPr>
      <w:r w:rsidRPr="00694860">
        <w:rPr>
          <w:b/>
          <w:sz w:val="24"/>
          <w:szCs w:val="24"/>
        </w:rPr>
        <w:t>на открытие счета</w:t>
      </w:r>
    </w:p>
    <w:p w14:paraId="1CD70AE9" w14:textId="77777777" w:rsidR="007F13C4" w:rsidRPr="00694860" w:rsidRDefault="007F13C4" w:rsidP="007F13C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8896"/>
      </w:tblGrid>
      <w:tr w:rsidR="007F13C4" w:rsidRPr="00A26E40" w14:paraId="35F3A9F0" w14:textId="77777777" w:rsidTr="00F55DAF">
        <w:trPr>
          <w:trHeight w:hRule="exact" w:val="340"/>
        </w:trPr>
        <w:tc>
          <w:tcPr>
            <w:tcW w:w="449" w:type="dxa"/>
            <w:vAlign w:val="center"/>
          </w:tcPr>
          <w:p w14:paraId="00CA472B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От:</w:t>
            </w:r>
          </w:p>
        </w:tc>
        <w:tc>
          <w:tcPr>
            <w:tcW w:w="8896" w:type="dxa"/>
            <w:vAlign w:val="center"/>
          </w:tcPr>
          <w:p w14:paraId="6B18EAC6" w14:textId="77777777" w:rsidR="007F13C4" w:rsidRPr="00694860" w:rsidRDefault="007F13C4" w:rsidP="00F55DAF">
            <w:pPr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FCB32E1" w14:textId="77777777" w:rsidR="007F13C4" w:rsidRPr="00694860" w:rsidRDefault="007F13C4" w:rsidP="007F13C4">
      <w:pPr>
        <w:rPr>
          <w:sz w:val="24"/>
          <w:szCs w:val="24"/>
        </w:rPr>
      </w:pPr>
    </w:p>
    <w:p w14:paraId="116BC1A6" w14:textId="77777777" w:rsidR="007F13C4" w:rsidRPr="00694860" w:rsidRDefault="007F13C4" w:rsidP="007F13C4">
      <w:pPr>
        <w:rPr>
          <w:sz w:val="24"/>
          <w:szCs w:val="24"/>
        </w:rPr>
      </w:pPr>
      <w:r w:rsidRPr="00694860">
        <w:rPr>
          <w:sz w:val="24"/>
          <w:szCs w:val="24"/>
        </w:rPr>
        <w:t>Прошу открыть счет: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13C4" w:rsidRPr="00A26E40" w14:paraId="672AE327" w14:textId="77777777" w:rsidTr="00F55DAF">
        <w:tc>
          <w:tcPr>
            <w:tcW w:w="4672" w:type="dxa"/>
          </w:tcPr>
          <w:p w14:paraId="6DF0C3F6" w14:textId="77777777" w:rsidR="004E338A" w:rsidRDefault="004E338A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</w:p>
          <w:p w14:paraId="489A9938" w14:textId="77777777" w:rsidR="007F13C4" w:rsidRPr="00694860" w:rsidRDefault="007F13C4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Тип счета:</w:t>
            </w:r>
          </w:p>
        </w:tc>
        <w:tc>
          <w:tcPr>
            <w:tcW w:w="4673" w:type="dxa"/>
          </w:tcPr>
          <w:p w14:paraId="6DF4E610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Валюта счета:</w:t>
            </w:r>
          </w:p>
        </w:tc>
      </w:tr>
      <w:tr w:rsidR="007F13C4" w:rsidRPr="00A26E40" w14:paraId="2E6D75FD" w14:textId="77777777" w:rsidTr="00F55DAF">
        <w:tc>
          <w:tcPr>
            <w:tcW w:w="4672" w:type="dxa"/>
          </w:tcPr>
          <w:p w14:paraId="73594C5F" w14:textId="77777777" w:rsidR="007F13C4" w:rsidRPr="00694860" w:rsidRDefault="00177FAF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177FAF">
              <w:rPr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177FAF">
              <w:rPr>
                <w:sz w:val="24"/>
                <w:szCs w:val="24"/>
              </w:rPr>
              <w:t>депозит до востребования;</w:t>
            </w:r>
          </w:p>
        </w:tc>
        <w:tc>
          <w:tcPr>
            <w:tcW w:w="4673" w:type="dxa"/>
          </w:tcPr>
          <w:p w14:paraId="43D3C65B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 Сум;</w:t>
            </w:r>
          </w:p>
        </w:tc>
      </w:tr>
      <w:tr w:rsidR="007F13C4" w:rsidRPr="00A26E40" w14:paraId="0584601B" w14:textId="77777777" w:rsidTr="00F55DAF">
        <w:tc>
          <w:tcPr>
            <w:tcW w:w="4672" w:type="dxa"/>
          </w:tcPr>
          <w:p w14:paraId="38543816" w14:textId="77777777" w:rsidR="007F13C4" w:rsidRPr="00694860" w:rsidRDefault="007F13C4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 xml:space="preserve"> </w:t>
            </w:r>
            <w:r w:rsidR="00303A93" w:rsidRPr="00177FAF">
              <w:rPr>
                <w:bCs/>
                <w:sz w:val="24"/>
                <w:szCs w:val="24"/>
              </w:rPr>
              <w:t>срочный депозит</w:t>
            </w:r>
            <w:r w:rsidR="00177FAF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11F88148" w14:textId="77777777" w:rsidR="007F13C4" w:rsidRPr="00694860" w:rsidRDefault="007F13C4" w:rsidP="00F55DAF">
            <w:pPr>
              <w:rPr>
                <w:sz w:val="24"/>
                <w:szCs w:val="24"/>
                <w:lang w:val="en-US"/>
              </w:rPr>
            </w:pPr>
            <w:r w:rsidRPr="00694860">
              <w:rPr>
                <w:sz w:val="24"/>
                <w:szCs w:val="24"/>
              </w:rPr>
              <w:t> Доллар США;</w:t>
            </w:r>
          </w:p>
        </w:tc>
      </w:tr>
      <w:tr w:rsidR="007F13C4" w:rsidRPr="00A26E40" w14:paraId="14DA6F92" w14:textId="77777777" w:rsidTr="00F55DAF">
        <w:tc>
          <w:tcPr>
            <w:tcW w:w="4672" w:type="dxa"/>
          </w:tcPr>
          <w:p w14:paraId="4267A115" w14:textId="77777777" w:rsidR="007F13C4" w:rsidRPr="00694860" w:rsidRDefault="00177FAF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177FAF">
              <w:rPr>
                <w:sz w:val="24"/>
                <w:szCs w:val="24"/>
              </w:rPr>
              <w:t></w:t>
            </w:r>
            <w:r>
              <w:t xml:space="preserve">  </w:t>
            </w:r>
            <w:r w:rsidRPr="00177FAF">
              <w:rPr>
                <w:sz w:val="24"/>
                <w:szCs w:val="24"/>
              </w:rPr>
              <w:t>сберегательный депозит;</w:t>
            </w:r>
          </w:p>
        </w:tc>
        <w:tc>
          <w:tcPr>
            <w:tcW w:w="4673" w:type="dxa"/>
          </w:tcPr>
          <w:p w14:paraId="1C9B8217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 Евро;</w:t>
            </w:r>
          </w:p>
        </w:tc>
      </w:tr>
      <w:tr w:rsidR="007F13C4" w:rsidRPr="00A26E40" w14:paraId="503BEA15" w14:textId="77777777" w:rsidTr="00F55DAF">
        <w:tc>
          <w:tcPr>
            <w:tcW w:w="4672" w:type="dxa"/>
          </w:tcPr>
          <w:p w14:paraId="1AF6E4E5" w14:textId="77777777" w:rsidR="007F13C4" w:rsidRPr="00694860" w:rsidRDefault="00177FAF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177FAF">
              <w:rPr>
                <w:sz w:val="24"/>
                <w:szCs w:val="24"/>
              </w:rPr>
              <w:t></w:t>
            </w:r>
            <w:r>
              <w:t xml:space="preserve">  </w:t>
            </w:r>
            <w:r w:rsidRPr="00177FAF">
              <w:rPr>
                <w:sz w:val="24"/>
                <w:szCs w:val="24"/>
              </w:rPr>
              <w:t>другой</w:t>
            </w:r>
          </w:p>
        </w:tc>
        <w:tc>
          <w:tcPr>
            <w:tcW w:w="4673" w:type="dxa"/>
          </w:tcPr>
          <w:p w14:paraId="0CB7E928" w14:textId="77777777" w:rsidR="007F13C4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 другой__________________;</w:t>
            </w:r>
          </w:p>
          <w:p w14:paraId="06784D58" w14:textId="77777777" w:rsidR="00542182" w:rsidRPr="00694860" w:rsidRDefault="00542182" w:rsidP="00F55DAF">
            <w:pPr>
              <w:rPr>
                <w:sz w:val="24"/>
                <w:szCs w:val="24"/>
              </w:rPr>
            </w:pPr>
          </w:p>
        </w:tc>
      </w:tr>
    </w:tbl>
    <w:p w14:paraId="258FFB8D" w14:textId="77777777" w:rsidR="007F13C4" w:rsidRDefault="00542182" w:rsidP="007F13C4">
      <w:pPr>
        <w:rPr>
          <w:sz w:val="24"/>
          <w:szCs w:val="24"/>
        </w:rPr>
      </w:pPr>
      <w:r>
        <w:rPr>
          <w:sz w:val="24"/>
          <w:szCs w:val="24"/>
        </w:rPr>
        <w:t xml:space="preserve">С оформлением сберегательной книжки </w:t>
      </w:r>
      <w:r>
        <w:rPr>
          <w:sz w:val="24"/>
          <w:szCs w:val="24"/>
        </w:rPr>
        <w:t>    Без оформления сберегательной книжки</w:t>
      </w:r>
      <w:r w:rsidRPr="00542182">
        <w:rPr>
          <w:sz w:val="24"/>
          <w:szCs w:val="24"/>
        </w:rPr>
        <w:t xml:space="preserve"> </w:t>
      </w:r>
      <w:r w:rsidRPr="00542182">
        <w:rPr>
          <w:sz w:val="24"/>
          <w:szCs w:val="24"/>
        </w:rPr>
        <w:t></w:t>
      </w:r>
    </w:p>
    <w:p w14:paraId="1FB2147C" w14:textId="77777777" w:rsidR="00542182" w:rsidRDefault="00542182" w:rsidP="007F13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C89EBC" w14:textId="77777777" w:rsidR="00542182" w:rsidRPr="00694860" w:rsidRDefault="00542182" w:rsidP="007F13C4">
      <w:pPr>
        <w:rPr>
          <w:sz w:val="24"/>
          <w:szCs w:val="24"/>
        </w:rPr>
      </w:pPr>
    </w:p>
    <w:p w14:paraId="647E42EC" w14:textId="77777777" w:rsidR="007F13C4" w:rsidRPr="00694860" w:rsidRDefault="007F13C4" w:rsidP="007F13C4">
      <w:pPr>
        <w:rPr>
          <w:b/>
          <w:sz w:val="24"/>
          <w:szCs w:val="24"/>
        </w:rPr>
      </w:pPr>
      <w:r w:rsidRPr="00303A93">
        <w:rPr>
          <w:b/>
          <w:sz w:val="24"/>
          <w:szCs w:val="24"/>
        </w:rPr>
        <w:t>Сообщаю образец моей подписи _____________________</w:t>
      </w:r>
      <w:r w:rsidRPr="00694860">
        <w:rPr>
          <w:b/>
          <w:sz w:val="24"/>
          <w:szCs w:val="24"/>
        </w:rPr>
        <w:t xml:space="preserve"> </w:t>
      </w:r>
    </w:p>
    <w:p w14:paraId="5ADA5384" w14:textId="77777777" w:rsidR="007F13C4" w:rsidRDefault="007F13C4" w:rsidP="007F13C4">
      <w:pPr>
        <w:rPr>
          <w:b/>
          <w:sz w:val="24"/>
          <w:szCs w:val="24"/>
        </w:rPr>
      </w:pPr>
    </w:p>
    <w:p w14:paraId="04C2CB7E" w14:textId="77777777" w:rsidR="005765AD" w:rsidRPr="005765AD" w:rsidRDefault="00177FAF" w:rsidP="005765AD">
      <w:pPr>
        <w:jc w:val="both"/>
        <w:rPr>
          <w:sz w:val="24"/>
        </w:rPr>
      </w:pPr>
      <w:r w:rsidRPr="00177FAF">
        <w:rPr>
          <w:sz w:val="24"/>
        </w:rPr>
        <w:t xml:space="preserve">  </w:t>
      </w:r>
      <w:r w:rsidR="005765AD" w:rsidRPr="005765AD">
        <w:rPr>
          <w:sz w:val="24"/>
        </w:rPr>
        <w:t>После перевода денежных средств на депозит до востребования по истечении срока вклада, прошу:</w:t>
      </w:r>
    </w:p>
    <w:p w14:paraId="400560C3" w14:textId="77777777" w:rsidR="005765AD" w:rsidRPr="005765AD" w:rsidRDefault="005765AD" w:rsidP="005765AD">
      <w:pPr>
        <w:numPr>
          <w:ilvl w:val="0"/>
          <w:numId w:val="23"/>
        </w:numPr>
        <w:jc w:val="both"/>
        <w:rPr>
          <w:sz w:val="24"/>
          <w:lang w:val="uz-Cyrl-UZ"/>
        </w:rPr>
      </w:pPr>
      <w:r w:rsidRPr="005765AD">
        <w:rPr>
          <w:sz w:val="24"/>
        </w:rPr>
        <w:t>В случае отсутствия операций по моему счёту в течении одного года и отсутствия остатка на счете, прошу вас расторгнуть договор и закрыть счет</w:t>
      </w:r>
      <w:r w:rsidRPr="005765AD">
        <w:rPr>
          <w:sz w:val="24"/>
          <w:lang w:val="uz-Cyrl-UZ"/>
        </w:rPr>
        <w:t>.</w:t>
      </w:r>
    </w:p>
    <w:p w14:paraId="295DF753" w14:textId="77777777" w:rsidR="005765AD" w:rsidRPr="005765AD" w:rsidRDefault="005765AD" w:rsidP="005765AD">
      <w:pPr>
        <w:numPr>
          <w:ilvl w:val="0"/>
          <w:numId w:val="23"/>
        </w:numPr>
        <w:jc w:val="both"/>
        <w:rPr>
          <w:sz w:val="24"/>
        </w:rPr>
      </w:pPr>
      <w:r w:rsidRPr="005765AD">
        <w:rPr>
          <w:sz w:val="24"/>
        </w:rPr>
        <w:t>В случае отсутствия операций по моему счёту в течении одного года, и наличии остатка на счету прошу перевести остатки на спящие счет</w:t>
      </w:r>
      <w:r w:rsidRPr="005765AD">
        <w:rPr>
          <w:sz w:val="24"/>
          <w:lang w:val="uz-Cyrl-UZ"/>
        </w:rPr>
        <w:t>, после расторгнуть договор и закр</w:t>
      </w:r>
      <w:proofErr w:type="spellStart"/>
      <w:r w:rsidRPr="005765AD">
        <w:rPr>
          <w:sz w:val="24"/>
        </w:rPr>
        <w:t>ыть</w:t>
      </w:r>
      <w:proofErr w:type="spellEnd"/>
      <w:r w:rsidRPr="005765AD">
        <w:rPr>
          <w:sz w:val="24"/>
        </w:rPr>
        <w:t xml:space="preserve"> мой счет. </w:t>
      </w:r>
    </w:p>
    <w:p w14:paraId="14E606DE" w14:textId="77777777" w:rsidR="00177FAF" w:rsidRPr="00177FAF" w:rsidRDefault="00177FAF" w:rsidP="005765AD">
      <w:pPr>
        <w:jc w:val="both"/>
        <w:rPr>
          <w:sz w:val="24"/>
        </w:rPr>
      </w:pPr>
    </w:p>
    <w:p w14:paraId="57A232B6" w14:textId="77777777" w:rsidR="00BF2E4C" w:rsidRDefault="007F13C4" w:rsidP="007F13C4">
      <w:pPr>
        <w:jc w:val="both"/>
        <w:rPr>
          <w:sz w:val="24"/>
          <w:szCs w:val="24"/>
        </w:rPr>
      </w:pPr>
      <w:r w:rsidRPr="00694860">
        <w:rPr>
          <w:sz w:val="24"/>
          <w:szCs w:val="24"/>
        </w:rPr>
        <w:t>С условиями публичной оферты и тарифами за обслуживание счёта ознакомлен(</w:t>
      </w:r>
      <w:r w:rsidR="00BF2E4C">
        <w:rPr>
          <w:sz w:val="24"/>
          <w:szCs w:val="24"/>
        </w:rPr>
        <w:t>-</w:t>
      </w:r>
      <w:r w:rsidRPr="00694860">
        <w:rPr>
          <w:sz w:val="24"/>
          <w:szCs w:val="24"/>
        </w:rPr>
        <w:t xml:space="preserve">а) и </w:t>
      </w:r>
    </w:p>
    <w:p w14:paraId="04805593" w14:textId="77777777" w:rsidR="007F13C4" w:rsidRPr="00694860" w:rsidRDefault="007F13C4" w:rsidP="007F13C4">
      <w:pPr>
        <w:jc w:val="both"/>
        <w:rPr>
          <w:sz w:val="24"/>
          <w:szCs w:val="24"/>
        </w:rPr>
      </w:pPr>
      <w:r w:rsidRPr="00694860">
        <w:rPr>
          <w:sz w:val="24"/>
          <w:szCs w:val="24"/>
        </w:rPr>
        <w:t>согласен(</w:t>
      </w:r>
      <w:r w:rsidR="00BF2E4C">
        <w:rPr>
          <w:sz w:val="24"/>
          <w:szCs w:val="24"/>
        </w:rPr>
        <w:t>-</w:t>
      </w:r>
      <w:r w:rsidRPr="00694860">
        <w:rPr>
          <w:sz w:val="24"/>
          <w:szCs w:val="24"/>
        </w:rPr>
        <w:t>а).</w:t>
      </w:r>
    </w:p>
    <w:p w14:paraId="4A5F99A1" w14:textId="77777777" w:rsidR="007F13C4" w:rsidRPr="00694860" w:rsidRDefault="007F13C4" w:rsidP="007F13C4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2851"/>
        <w:gridCol w:w="739"/>
        <w:gridCol w:w="2499"/>
      </w:tblGrid>
      <w:tr w:rsidR="007F13C4" w:rsidRPr="00A26E40" w14:paraId="064AA91E" w14:textId="77777777" w:rsidTr="00F55DAF">
        <w:trPr>
          <w:trHeight w:hRule="exact" w:val="567"/>
        </w:trPr>
        <w:tc>
          <w:tcPr>
            <w:tcW w:w="3261" w:type="dxa"/>
            <w:tcBorders>
              <w:right w:val="single" w:sz="4" w:space="0" w:color="808080"/>
            </w:tcBorders>
            <w:vAlign w:val="center"/>
          </w:tcPr>
          <w:p w14:paraId="50959C4A" w14:textId="77777777" w:rsidR="007F13C4" w:rsidRPr="00694860" w:rsidRDefault="007F13C4" w:rsidP="00F55DAF">
            <w:pPr>
              <w:rPr>
                <w:b/>
                <w:sz w:val="24"/>
                <w:szCs w:val="24"/>
                <w:lang w:val="uz-Cyrl-UZ"/>
              </w:rPr>
            </w:pPr>
            <w:r w:rsidRPr="00694860">
              <w:rPr>
                <w:b/>
                <w:sz w:val="24"/>
                <w:szCs w:val="24"/>
              </w:rPr>
              <w:t xml:space="preserve">Подпись Владельца </w:t>
            </w:r>
            <w:r w:rsidRPr="00694860">
              <w:rPr>
                <w:b/>
                <w:sz w:val="24"/>
                <w:szCs w:val="24"/>
                <w:lang w:val="uz-Cyrl-UZ"/>
              </w:rPr>
              <w:t>счета</w:t>
            </w:r>
          </w:p>
        </w:tc>
        <w:tc>
          <w:tcPr>
            <w:tcW w:w="2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99A4D1" w14:textId="77777777" w:rsidR="007F13C4" w:rsidRPr="00694860" w:rsidRDefault="007F13C4" w:rsidP="00F55DAF">
            <w:pPr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sym w:font="Wingdings 2" w:char="F021"/>
            </w:r>
          </w:p>
        </w:tc>
        <w:tc>
          <w:tcPr>
            <w:tcW w:w="73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54A8EA" w14:textId="77777777" w:rsidR="007F13C4" w:rsidRPr="00694860" w:rsidRDefault="007F13C4" w:rsidP="00F55DAF">
            <w:pPr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E0DB53" w14:textId="77777777" w:rsidR="007F13C4" w:rsidRPr="00694860" w:rsidRDefault="00A26E40" w:rsidP="00F55DAF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lang w:val="uz-Cyrl-UZ"/>
              </w:rPr>
              <w:t>______</w:t>
            </w:r>
            <w:r w:rsidR="007F13C4" w:rsidRPr="00694860">
              <w:rPr>
                <w:b/>
                <w:sz w:val="24"/>
                <w:szCs w:val="24"/>
                <w:lang w:val="uz-Cyrl-UZ"/>
              </w:rPr>
              <w:t>год</w:t>
            </w:r>
          </w:p>
        </w:tc>
      </w:tr>
    </w:tbl>
    <w:p w14:paraId="79468C95" w14:textId="77777777" w:rsidR="007F13C4" w:rsidRPr="00694860" w:rsidRDefault="007F13C4" w:rsidP="007F13C4">
      <w:pPr>
        <w:rPr>
          <w:sz w:val="24"/>
          <w:szCs w:val="24"/>
        </w:rPr>
      </w:pPr>
    </w:p>
    <w:p w14:paraId="228C222C" w14:textId="77777777" w:rsidR="007F13C4" w:rsidRPr="00694860" w:rsidRDefault="007F13C4" w:rsidP="007F13C4">
      <w:pPr>
        <w:rPr>
          <w:sz w:val="24"/>
          <w:szCs w:val="24"/>
        </w:rPr>
      </w:pPr>
      <w:r w:rsidRPr="006948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678F1" wp14:editId="7EFA6C65">
                <wp:simplePos x="0" y="0"/>
                <wp:positionH relativeFrom="margin">
                  <wp:posOffset>-372745</wp:posOffset>
                </wp:positionH>
                <wp:positionV relativeFrom="paragraph">
                  <wp:posOffset>153760</wp:posOffset>
                </wp:positionV>
                <wp:extent cx="6725830" cy="14152"/>
                <wp:effectExtent l="0" t="0" r="37465" b="241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830" cy="1415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D3DA3A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35pt,12.1pt" to="50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" strokeweight="1pt">
                <v:stroke dashstyle="dash"/>
                <w10:wrap anchorx="margin"/>
              </v:line>
            </w:pict>
          </mc:Fallback>
        </mc:AlternateContent>
      </w:r>
    </w:p>
    <w:p w14:paraId="7507B724" w14:textId="77777777" w:rsidR="007F13C4" w:rsidRPr="00694860" w:rsidRDefault="007F13C4" w:rsidP="007F13C4">
      <w:pPr>
        <w:rPr>
          <w:sz w:val="24"/>
          <w:szCs w:val="24"/>
        </w:rPr>
      </w:pPr>
    </w:p>
    <w:p w14:paraId="4409D305" w14:textId="77777777" w:rsidR="007F13C4" w:rsidRPr="00694860" w:rsidRDefault="007F13C4" w:rsidP="007F13C4">
      <w:pPr>
        <w:ind w:right="-1"/>
        <w:jc w:val="center"/>
        <w:rPr>
          <w:b/>
          <w:sz w:val="24"/>
          <w:szCs w:val="24"/>
        </w:rPr>
      </w:pPr>
      <w:r w:rsidRPr="00694860">
        <w:rPr>
          <w:b/>
          <w:sz w:val="24"/>
          <w:szCs w:val="24"/>
          <w:lang w:val="uz-Cyrl-UZ"/>
        </w:rPr>
        <w:t>СЛУЖЕБН</w:t>
      </w:r>
      <w:r w:rsidRPr="00694860">
        <w:rPr>
          <w:b/>
          <w:sz w:val="24"/>
          <w:szCs w:val="24"/>
        </w:rPr>
        <w:t>ЫЕ ОТМЕТКА 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3"/>
        <w:gridCol w:w="4019"/>
        <w:gridCol w:w="2008"/>
      </w:tblGrid>
      <w:tr w:rsidR="007F13C4" w:rsidRPr="00A26E40" w14:paraId="04051994" w14:textId="77777777" w:rsidTr="00F55DAF">
        <w:trPr>
          <w:trHeight w:val="113"/>
        </w:trPr>
        <w:tc>
          <w:tcPr>
            <w:tcW w:w="1953" w:type="pct"/>
            <w:shd w:val="clear" w:color="auto" w:fill="DAEEF3" w:themeFill="accent5" w:themeFillTint="33"/>
          </w:tcPr>
          <w:p w14:paraId="47F132DE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>Служебное действие/решение/отметки</w:t>
            </w:r>
          </w:p>
        </w:tc>
        <w:tc>
          <w:tcPr>
            <w:tcW w:w="2032" w:type="pct"/>
            <w:shd w:val="clear" w:color="auto" w:fill="DAEEF3" w:themeFill="accent5" w:themeFillTint="33"/>
          </w:tcPr>
          <w:p w14:paraId="0B395681" w14:textId="77777777" w:rsidR="007F13C4" w:rsidRPr="00694860" w:rsidRDefault="003E3FFE" w:rsidP="003E3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31B83CE6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>Подпись</w:t>
            </w:r>
          </w:p>
        </w:tc>
      </w:tr>
      <w:tr w:rsidR="007F13C4" w:rsidRPr="00A26E40" w14:paraId="7C6A0955" w14:textId="77777777" w:rsidTr="00F55DAF">
        <w:trPr>
          <w:trHeight w:val="567"/>
        </w:trPr>
        <w:tc>
          <w:tcPr>
            <w:tcW w:w="1953" w:type="pct"/>
            <w:vAlign w:val="center"/>
          </w:tcPr>
          <w:p w14:paraId="52B2E3F5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>Заявление принял (а)</w:t>
            </w:r>
          </w:p>
        </w:tc>
        <w:tc>
          <w:tcPr>
            <w:tcW w:w="2032" w:type="pct"/>
            <w:vAlign w:val="center"/>
          </w:tcPr>
          <w:p w14:paraId="33E019C0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sz w:val="24"/>
                <w:szCs w:val="24"/>
              </w:rPr>
              <w:t xml:space="preserve"> </w:t>
            </w:r>
            <w:r w:rsidR="00A26E40">
              <w:rPr>
                <w:sz w:val="24"/>
                <w:szCs w:val="24"/>
              </w:rPr>
              <w:t>_</w:t>
            </w:r>
            <w:r w:rsidR="00A26E40">
              <w:t>____________</w:t>
            </w:r>
          </w:p>
        </w:tc>
        <w:tc>
          <w:tcPr>
            <w:tcW w:w="1015" w:type="pct"/>
            <w:vAlign w:val="center"/>
          </w:tcPr>
          <w:p w14:paraId="3748BC3C" w14:textId="77777777" w:rsidR="007F13C4" w:rsidRPr="00694860" w:rsidRDefault="007F13C4" w:rsidP="00F55DAF">
            <w:pPr>
              <w:rPr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sym w:font="Wingdings 2" w:char="F021"/>
            </w:r>
          </w:p>
        </w:tc>
      </w:tr>
    </w:tbl>
    <w:p w14:paraId="0AF50349" w14:textId="77777777" w:rsidR="007F13C4" w:rsidRPr="00DD3665" w:rsidRDefault="007F13C4" w:rsidP="007F13C4">
      <w:pPr>
        <w:rPr>
          <w:sz w:val="24"/>
          <w:szCs w:val="24"/>
          <w:lang w:val="en-US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425"/>
        <w:gridCol w:w="2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F13C4" w:rsidRPr="00A26E40" w14:paraId="7293D44B" w14:textId="77777777" w:rsidTr="00940AB2">
        <w:trPr>
          <w:trHeight w:val="340"/>
        </w:trPr>
        <w:tc>
          <w:tcPr>
            <w:tcW w:w="2547" w:type="dxa"/>
            <w:vAlign w:val="center"/>
          </w:tcPr>
          <w:p w14:paraId="748BAF4E" w14:textId="77777777" w:rsidR="007F13C4" w:rsidRPr="00694860" w:rsidRDefault="007F13C4" w:rsidP="00F55DAF">
            <w:pPr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>Номер счета: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D12E7C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CF11B4B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8B0FAB0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188E281A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0A53215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7F11CA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1DA5B22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0E6FECC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8C98A9C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6D76CD8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1778311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0EC12E4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B9DAE5D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B36F13D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5D187A0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24CF67E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D9912CB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472D97B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50DEE18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273E137" w14:textId="77777777" w:rsidR="007F13C4" w:rsidRPr="00694860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AB2" w:rsidRPr="000B7431" w14:paraId="41C9D5EF" w14:textId="77777777" w:rsidTr="006C49DE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C442EDE" w14:textId="77777777" w:rsidR="00940AB2" w:rsidRPr="006C49DE" w:rsidRDefault="00940AB2" w:rsidP="00F55DAF">
            <w:pPr>
              <w:rPr>
                <w:b/>
                <w:sz w:val="24"/>
                <w:szCs w:val="24"/>
              </w:rPr>
            </w:pPr>
            <w:r w:rsidRPr="006C49DE">
              <w:rPr>
                <w:b/>
                <w:sz w:val="24"/>
                <w:szCs w:val="24"/>
              </w:rPr>
              <w:t xml:space="preserve"> Принято: </w:t>
            </w:r>
          </w:p>
          <w:p w14:paraId="4EC6CA99" w14:textId="77777777" w:rsidR="00940AB2" w:rsidRPr="000B7431" w:rsidRDefault="00940AB2" w:rsidP="00F55DAF">
            <w:pPr>
              <w:rPr>
                <w:b/>
                <w:sz w:val="24"/>
                <w:szCs w:val="24"/>
                <w:highlight w:val="yellow"/>
              </w:rPr>
            </w:pPr>
            <w:r w:rsidRPr="006C49DE">
              <w:rPr>
                <w:b/>
                <w:sz w:val="24"/>
                <w:szCs w:val="24"/>
              </w:rPr>
              <w:t>Сумма ( с прописью)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B572227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center"/>
          </w:tcPr>
          <w:p w14:paraId="18C61274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1BEAF48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B57070B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24B5F915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74215B0E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EAF2122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5F96ECF1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C0CC05A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503C1EA0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2D6FC97A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4910FA2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C118A2D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7EEAF67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ACBA7BB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21EE9C4F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59EF416A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4AAD5A9F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77A5ACD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BFA70E5" w14:textId="77777777" w:rsidR="00940AB2" w:rsidRPr="000B7431" w:rsidRDefault="00940AB2" w:rsidP="00F55DA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0AB2" w:rsidRPr="00A26E40" w14:paraId="6C906587" w14:textId="77777777" w:rsidTr="00940AB2">
        <w:trPr>
          <w:gridAfter w:val="15"/>
          <w:wAfter w:w="5100" w:type="dxa"/>
          <w:trHeight w:val="340"/>
        </w:trPr>
        <w:tc>
          <w:tcPr>
            <w:tcW w:w="2547" w:type="dxa"/>
            <w:vAlign w:val="center"/>
          </w:tcPr>
          <w:p w14:paraId="77211C5F" w14:textId="77777777" w:rsidR="00940AB2" w:rsidRPr="00694860" w:rsidRDefault="00940AB2" w:rsidP="00F55DAF">
            <w:pPr>
              <w:rPr>
                <w:b/>
                <w:sz w:val="24"/>
                <w:szCs w:val="24"/>
              </w:rPr>
            </w:pPr>
            <w:r w:rsidRPr="00694860">
              <w:rPr>
                <w:b/>
                <w:sz w:val="24"/>
                <w:szCs w:val="24"/>
              </w:rPr>
              <w:t>Код учреждения банка (МФО):</w:t>
            </w:r>
          </w:p>
        </w:tc>
        <w:tc>
          <w:tcPr>
            <w:tcW w:w="425" w:type="dxa"/>
            <w:vAlign w:val="center"/>
          </w:tcPr>
          <w:p w14:paraId="4C4A4D97" w14:textId="77777777" w:rsidR="00940AB2" w:rsidRPr="00694860" w:rsidRDefault="00940AB2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598F750B" w14:textId="77777777" w:rsidR="00940AB2" w:rsidRPr="00694860" w:rsidRDefault="00940AB2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F8A0301" w14:textId="77777777" w:rsidR="00940AB2" w:rsidRPr="00694860" w:rsidRDefault="00940AB2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CA23FAB" w14:textId="77777777" w:rsidR="00940AB2" w:rsidRPr="00694860" w:rsidRDefault="00940AB2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77131CE" w14:textId="77777777" w:rsidR="00940AB2" w:rsidRPr="00694860" w:rsidRDefault="00940AB2" w:rsidP="00F55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93E6FF" w14:textId="77777777" w:rsidR="007F13C4" w:rsidRPr="00694860" w:rsidRDefault="007F13C4" w:rsidP="007F13C4">
      <w:pPr>
        <w:rPr>
          <w:sz w:val="24"/>
          <w:szCs w:val="24"/>
        </w:rPr>
      </w:pPr>
    </w:p>
    <w:p w14:paraId="1711C7B0" w14:textId="77777777" w:rsidR="00927491" w:rsidRPr="00A4726C" w:rsidRDefault="00927491" w:rsidP="007F0930">
      <w:pPr>
        <w:pStyle w:val="Style20"/>
        <w:widowControl/>
        <w:spacing w:line="240" w:lineRule="auto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sectPr w:rsidR="00927491" w:rsidRPr="00A4726C" w:rsidSect="00C96560">
      <w:headerReference w:type="default" r:id="rId11"/>
      <w:footerReference w:type="even" r:id="rId12"/>
      <w:footerReference w:type="default" r:id="rId13"/>
      <w:pgSz w:w="11906" w:h="16838"/>
      <w:pgMar w:top="709" w:right="746" w:bottom="851" w:left="126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втор" w:initials="A">
    <w:p w14:paraId="3758678E" w14:textId="77777777" w:rsidR="00596157" w:rsidRPr="00596157" w:rsidRDefault="00596157">
      <w:pPr>
        <w:pStyle w:val="ad"/>
      </w:pPr>
      <w:r>
        <w:rPr>
          <w:rStyle w:val="ac"/>
        </w:rPr>
        <w:annotationRef/>
      </w:r>
      <w:r>
        <w:t xml:space="preserve">Этот пункт относится же к праву Клиента, то есть так и так по его желанию и усмотрению все это осуществляется.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5867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58678E" w16cid:durableId="2864E5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5C5E" w14:textId="77777777" w:rsidR="000A24DA" w:rsidRDefault="000A24DA">
      <w:r>
        <w:separator/>
      </w:r>
    </w:p>
  </w:endnote>
  <w:endnote w:type="continuationSeparator" w:id="0">
    <w:p w14:paraId="24E5A858" w14:textId="77777777" w:rsidR="000A24DA" w:rsidRDefault="000A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D41B" w14:textId="77777777" w:rsidR="00A2707A" w:rsidRDefault="00887D60" w:rsidP="00464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2DE1B4" w14:textId="77777777" w:rsidR="00A2707A" w:rsidRDefault="000A24DA" w:rsidP="00464F76">
    <w:pPr>
      <w:pStyle w:val="a3"/>
      <w:ind w:right="360"/>
    </w:pPr>
  </w:p>
  <w:p w14:paraId="3838A4B0" w14:textId="77777777" w:rsidR="00486F24" w:rsidRDefault="00486F24"/>
  <w:p w14:paraId="7012B5CC" w14:textId="77777777" w:rsidR="00486F24" w:rsidRDefault="00486F24"/>
  <w:p w14:paraId="18D5465A" w14:textId="77777777" w:rsidR="00486F24" w:rsidRDefault="00486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3759" w14:textId="32FAE89A" w:rsidR="00A2707A" w:rsidRDefault="00887D60" w:rsidP="00464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9DE">
      <w:rPr>
        <w:rStyle w:val="a5"/>
        <w:noProof/>
      </w:rPr>
      <w:t>3</w:t>
    </w:r>
    <w:r>
      <w:rPr>
        <w:rStyle w:val="a5"/>
      </w:rPr>
      <w:fldChar w:fldCharType="end"/>
    </w:r>
  </w:p>
  <w:p w14:paraId="0858FCDE" w14:textId="77777777" w:rsidR="00A2707A" w:rsidRDefault="000A24DA" w:rsidP="00464F76">
    <w:pPr>
      <w:pStyle w:val="a3"/>
      <w:ind w:right="360"/>
    </w:pPr>
  </w:p>
  <w:p w14:paraId="58E99894" w14:textId="77777777" w:rsidR="00486F24" w:rsidRDefault="00486F24"/>
  <w:p w14:paraId="148F4DFE" w14:textId="77777777" w:rsidR="00486F24" w:rsidRDefault="00486F24"/>
  <w:p w14:paraId="58AFD626" w14:textId="77777777" w:rsidR="00486F24" w:rsidRDefault="00486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DB32" w14:textId="77777777" w:rsidR="000A24DA" w:rsidRDefault="000A24DA">
      <w:r>
        <w:separator/>
      </w:r>
    </w:p>
  </w:footnote>
  <w:footnote w:type="continuationSeparator" w:id="0">
    <w:p w14:paraId="15DAA6CE" w14:textId="77777777" w:rsidR="000A24DA" w:rsidRDefault="000A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2285" w14:textId="77777777" w:rsidR="007F13C4" w:rsidRPr="007F13C4" w:rsidRDefault="007F13C4" w:rsidP="007F13C4">
    <w:pPr>
      <w:pStyle w:val="af2"/>
    </w:pPr>
    <w:r w:rsidRPr="009D77D0">
      <w:object w:dxaOrig="6659" w:dyaOrig="1289" w14:anchorId="4D602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23.25pt">
          <v:imagedata r:id="rId1" o:title=""/>
        </v:shape>
        <o:OLEObject Type="Embed" ProgID="CorelDRAW.Graphic.14" ShapeID="_x0000_i1025" DrawAspect="Content" ObjectID="_17519781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1DD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5339D"/>
    <w:multiLevelType w:val="hybridMultilevel"/>
    <w:tmpl w:val="AF3E851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A35"/>
    <w:multiLevelType w:val="hybridMultilevel"/>
    <w:tmpl w:val="F0DE3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F6B3B"/>
    <w:multiLevelType w:val="multilevel"/>
    <w:tmpl w:val="0608A0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DF420C"/>
    <w:multiLevelType w:val="hybridMultilevel"/>
    <w:tmpl w:val="11A40B28"/>
    <w:lvl w:ilvl="0" w:tplc="9BEAE57A">
      <w:start w:val="2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131900"/>
    <w:multiLevelType w:val="hybridMultilevel"/>
    <w:tmpl w:val="B9082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0BD"/>
    <w:multiLevelType w:val="hybridMultilevel"/>
    <w:tmpl w:val="5B32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4ABE"/>
    <w:multiLevelType w:val="multilevel"/>
    <w:tmpl w:val="5FCA24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8" w15:restartNumberingAfterBreak="0">
    <w:nsid w:val="3743490B"/>
    <w:multiLevelType w:val="multilevel"/>
    <w:tmpl w:val="DD325BA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96B0098"/>
    <w:multiLevelType w:val="hybridMultilevel"/>
    <w:tmpl w:val="47FC0E8E"/>
    <w:lvl w:ilvl="0" w:tplc="DAFCA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65F02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6F4F7D"/>
    <w:multiLevelType w:val="hybridMultilevel"/>
    <w:tmpl w:val="7132E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A7F32"/>
    <w:multiLevelType w:val="multilevel"/>
    <w:tmpl w:val="DE52A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E04743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FD3649"/>
    <w:multiLevelType w:val="hybridMultilevel"/>
    <w:tmpl w:val="B5341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23B79"/>
    <w:multiLevelType w:val="hybridMultilevel"/>
    <w:tmpl w:val="9FA2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542C1"/>
    <w:multiLevelType w:val="singleLevel"/>
    <w:tmpl w:val="3C84FC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BB16C5F"/>
    <w:multiLevelType w:val="hybridMultilevel"/>
    <w:tmpl w:val="F7BC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5179C"/>
    <w:multiLevelType w:val="hybridMultilevel"/>
    <w:tmpl w:val="FCEEF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5F6BE7"/>
    <w:multiLevelType w:val="multilevel"/>
    <w:tmpl w:val="05387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1A1304"/>
    <w:multiLevelType w:val="hybridMultilevel"/>
    <w:tmpl w:val="4BBA9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F53134"/>
    <w:multiLevelType w:val="multilevel"/>
    <w:tmpl w:val="DE52AC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B57F34"/>
    <w:multiLevelType w:val="multilevel"/>
    <w:tmpl w:val="F0FC88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3" w15:restartNumberingAfterBreak="0">
    <w:nsid w:val="746A63D6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C85C38"/>
    <w:multiLevelType w:val="multilevel"/>
    <w:tmpl w:val="3F06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6"/>
  </w:num>
  <w:num w:numId="5">
    <w:abstractNumId w:val="8"/>
  </w:num>
  <w:num w:numId="6">
    <w:abstractNumId w:val="24"/>
  </w:num>
  <w:num w:numId="7">
    <w:abstractNumId w:val="12"/>
  </w:num>
  <w:num w:numId="8">
    <w:abstractNumId w:val="1"/>
  </w:num>
  <w:num w:numId="9">
    <w:abstractNumId w:val="5"/>
  </w:num>
  <w:num w:numId="10">
    <w:abstractNumId w:val="23"/>
  </w:num>
  <w:num w:numId="11">
    <w:abstractNumId w:val="13"/>
  </w:num>
  <w:num w:numId="12">
    <w:abstractNumId w:val="0"/>
  </w:num>
  <w:num w:numId="13">
    <w:abstractNumId w:val="17"/>
  </w:num>
  <w:num w:numId="14">
    <w:abstractNumId w:val="15"/>
  </w:num>
  <w:num w:numId="15">
    <w:abstractNumId w:val="2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3"/>
  </w:num>
  <w:num w:numId="21">
    <w:abstractNumId w:val="22"/>
  </w:num>
  <w:num w:numId="22">
    <w:abstractNumId w:val="11"/>
  </w:num>
  <w:num w:numId="23">
    <w:abstractNumId w:val="6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91"/>
    <w:rsid w:val="00002E43"/>
    <w:rsid w:val="0000362C"/>
    <w:rsid w:val="00012270"/>
    <w:rsid w:val="00012C95"/>
    <w:rsid w:val="00022916"/>
    <w:rsid w:val="00033909"/>
    <w:rsid w:val="0005001E"/>
    <w:rsid w:val="000551CF"/>
    <w:rsid w:val="00057FD4"/>
    <w:rsid w:val="00065B6A"/>
    <w:rsid w:val="00090F01"/>
    <w:rsid w:val="00097DE2"/>
    <w:rsid w:val="000A24DA"/>
    <w:rsid w:val="000A5CCE"/>
    <w:rsid w:val="000A5FA0"/>
    <w:rsid w:val="000B7431"/>
    <w:rsid w:val="000D5BBA"/>
    <w:rsid w:val="000E16E3"/>
    <w:rsid w:val="000E51EA"/>
    <w:rsid w:val="000F277F"/>
    <w:rsid w:val="00100DCC"/>
    <w:rsid w:val="00114358"/>
    <w:rsid w:val="001328A8"/>
    <w:rsid w:val="00137731"/>
    <w:rsid w:val="00147408"/>
    <w:rsid w:val="00150B24"/>
    <w:rsid w:val="00162CA7"/>
    <w:rsid w:val="00171EF6"/>
    <w:rsid w:val="001731C1"/>
    <w:rsid w:val="00177FAF"/>
    <w:rsid w:val="00183584"/>
    <w:rsid w:val="00192146"/>
    <w:rsid w:val="00196559"/>
    <w:rsid w:val="001A2D71"/>
    <w:rsid w:val="001A5C5C"/>
    <w:rsid w:val="001A72DC"/>
    <w:rsid w:val="001B3487"/>
    <w:rsid w:val="001C6258"/>
    <w:rsid w:val="001C65F8"/>
    <w:rsid w:val="001D5E23"/>
    <w:rsid w:val="001E0F7B"/>
    <w:rsid w:val="001E2B3E"/>
    <w:rsid w:val="001E616F"/>
    <w:rsid w:val="00234396"/>
    <w:rsid w:val="00240CE2"/>
    <w:rsid w:val="00241765"/>
    <w:rsid w:val="00266B5D"/>
    <w:rsid w:val="002754C6"/>
    <w:rsid w:val="002A78DC"/>
    <w:rsid w:val="002B672D"/>
    <w:rsid w:val="002C13F4"/>
    <w:rsid w:val="002C7491"/>
    <w:rsid w:val="002F45B0"/>
    <w:rsid w:val="00301EBD"/>
    <w:rsid w:val="00303A93"/>
    <w:rsid w:val="00310392"/>
    <w:rsid w:val="0034028E"/>
    <w:rsid w:val="00340306"/>
    <w:rsid w:val="00351A5D"/>
    <w:rsid w:val="00365AF0"/>
    <w:rsid w:val="003814BB"/>
    <w:rsid w:val="003873D6"/>
    <w:rsid w:val="003A5989"/>
    <w:rsid w:val="003A5D7E"/>
    <w:rsid w:val="003D5CCE"/>
    <w:rsid w:val="003E152B"/>
    <w:rsid w:val="003E3FFE"/>
    <w:rsid w:val="003E7DE6"/>
    <w:rsid w:val="003F1B72"/>
    <w:rsid w:val="003F5310"/>
    <w:rsid w:val="003F65E4"/>
    <w:rsid w:val="003F7D8A"/>
    <w:rsid w:val="00403087"/>
    <w:rsid w:val="00407806"/>
    <w:rsid w:val="0042560E"/>
    <w:rsid w:val="0043781D"/>
    <w:rsid w:val="004421EC"/>
    <w:rsid w:val="004439BB"/>
    <w:rsid w:val="00461C50"/>
    <w:rsid w:val="00482C3F"/>
    <w:rsid w:val="00483768"/>
    <w:rsid w:val="004854F8"/>
    <w:rsid w:val="00486F24"/>
    <w:rsid w:val="0048752D"/>
    <w:rsid w:val="004A0660"/>
    <w:rsid w:val="004B6933"/>
    <w:rsid w:val="004C4202"/>
    <w:rsid w:val="004D4F4E"/>
    <w:rsid w:val="004D633D"/>
    <w:rsid w:val="004D7368"/>
    <w:rsid w:val="004E338A"/>
    <w:rsid w:val="004F1902"/>
    <w:rsid w:val="004F3B99"/>
    <w:rsid w:val="005036D8"/>
    <w:rsid w:val="005108A8"/>
    <w:rsid w:val="00522328"/>
    <w:rsid w:val="005318BB"/>
    <w:rsid w:val="00532EF6"/>
    <w:rsid w:val="005414B1"/>
    <w:rsid w:val="00542182"/>
    <w:rsid w:val="005561E3"/>
    <w:rsid w:val="00562250"/>
    <w:rsid w:val="00562482"/>
    <w:rsid w:val="005720BC"/>
    <w:rsid w:val="005765AD"/>
    <w:rsid w:val="005832E3"/>
    <w:rsid w:val="00584B17"/>
    <w:rsid w:val="00596157"/>
    <w:rsid w:val="005A3FAF"/>
    <w:rsid w:val="005E60BD"/>
    <w:rsid w:val="005E745C"/>
    <w:rsid w:val="005F0917"/>
    <w:rsid w:val="005F7E04"/>
    <w:rsid w:val="0060226A"/>
    <w:rsid w:val="00623494"/>
    <w:rsid w:val="00633A51"/>
    <w:rsid w:val="00687108"/>
    <w:rsid w:val="0069411A"/>
    <w:rsid w:val="00694860"/>
    <w:rsid w:val="00695C6C"/>
    <w:rsid w:val="006C49DE"/>
    <w:rsid w:val="006D466D"/>
    <w:rsid w:val="006E3C62"/>
    <w:rsid w:val="006E430E"/>
    <w:rsid w:val="006E56C2"/>
    <w:rsid w:val="006E5DD0"/>
    <w:rsid w:val="006E6F3B"/>
    <w:rsid w:val="006F0B96"/>
    <w:rsid w:val="006F5FB4"/>
    <w:rsid w:val="00711B3E"/>
    <w:rsid w:val="00722502"/>
    <w:rsid w:val="007240F4"/>
    <w:rsid w:val="00730FD3"/>
    <w:rsid w:val="007471FD"/>
    <w:rsid w:val="00765B72"/>
    <w:rsid w:val="00790520"/>
    <w:rsid w:val="00794D08"/>
    <w:rsid w:val="007A0129"/>
    <w:rsid w:val="007F0930"/>
    <w:rsid w:val="007F13C4"/>
    <w:rsid w:val="007F4D7B"/>
    <w:rsid w:val="00825849"/>
    <w:rsid w:val="00826A88"/>
    <w:rsid w:val="00830B60"/>
    <w:rsid w:val="00842337"/>
    <w:rsid w:val="008526A3"/>
    <w:rsid w:val="00853B26"/>
    <w:rsid w:val="00857056"/>
    <w:rsid w:val="008722E5"/>
    <w:rsid w:val="0087500D"/>
    <w:rsid w:val="00875D11"/>
    <w:rsid w:val="00885B0F"/>
    <w:rsid w:val="00887D60"/>
    <w:rsid w:val="00894D0E"/>
    <w:rsid w:val="008A1B8C"/>
    <w:rsid w:val="008C0F10"/>
    <w:rsid w:val="008C2E20"/>
    <w:rsid w:val="008C7228"/>
    <w:rsid w:val="008C76CC"/>
    <w:rsid w:val="008D18E7"/>
    <w:rsid w:val="008D44FA"/>
    <w:rsid w:val="008F2C84"/>
    <w:rsid w:val="0091136F"/>
    <w:rsid w:val="00927491"/>
    <w:rsid w:val="00931121"/>
    <w:rsid w:val="00940AB2"/>
    <w:rsid w:val="00945FF6"/>
    <w:rsid w:val="00967B83"/>
    <w:rsid w:val="00977B76"/>
    <w:rsid w:val="009851BB"/>
    <w:rsid w:val="00995345"/>
    <w:rsid w:val="009A42AB"/>
    <w:rsid w:val="009B1F45"/>
    <w:rsid w:val="009B5704"/>
    <w:rsid w:val="009C2B35"/>
    <w:rsid w:val="009F1597"/>
    <w:rsid w:val="009F442F"/>
    <w:rsid w:val="00A00787"/>
    <w:rsid w:val="00A04AAC"/>
    <w:rsid w:val="00A06F48"/>
    <w:rsid w:val="00A1542C"/>
    <w:rsid w:val="00A20969"/>
    <w:rsid w:val="00A26E40"/>
    <w:rsid w:val="00A36828"/>
    <w:rsid w:val="00A4726C"/>
    <w:rsid w:val="00A540E8"/>
    <w:rsid w:val="00A701EC"/>
    <w:rsid w:val="00A70809"/>
    <w:rsid w:val="00A81874"/>
    <w:rsid w:val="00A832C5"/>
    <w:rsid w:val="00A85A33"/>
    <w:rsid w:val="00AA4E25"/>
    <w:rsid w:val="00AA7848"/>
    <w:rsid w:val="00AB1B48"/>
    <w:rsid w:val="00AB5F08"/>
    <w:rsid w:val="00AC0874"/>
    <w:rsid w:val="00AC2D41"/>
    <w:rsid w:val="00AE0D78"/>
    <w:rsid w:val="00AE2CBE"/>
    <w:rsid w:val="00AE47CC"/>
    <w:rsid w:val="00AF4D34"/>
    <w:rsid w:val="00B060AC"/>
    <w:rsid w:val="00B1427E"/>
    <w:rsid w:val="00B308B5"/>
    <w:rsid w:val="00B541F5"/>
    <w:rsid w:val="00B54385"/>
    <w:rsid w:val="00B67EC0"/>
    <w:rsid w:val="00B70BB0"/>
    <w:rsid w:val="00B7757A"/>
    <w:rsid w:val="00B826A4"/>
    <w:rsid w:val="00B95157"/>
    <w:rsid w:val="00B95A61"/>
    <w:rsid w:val="00BA7771"/>
    <w:rsid w:val="00BE20A1"/>
    <w:rsid w:val="00BE20B1"/>
    <w:rsid w:val="00BE73F9"/>
    <w:rsid w:val="00BF2E4C"/>
    <w:rsid w:val="00C0325F"/>
    <w:rsid w:val="00C12402"/>
    <w:rsid w:val="00C3143C"/>
    <w:rsid w:val="00C33A33"/>
    <w:rsid w:val="00C46EE4"/>
    <w:rsid w:val="00C6796A"/>
    <w:rsid w:val="00C700AD"/>
    <w:rsid w:val="00C87010"/>
    <w:rsid w:val="00C96560"/>
    <w:rsid w:val="00CA36E6"/>
    <w:rsid w:val="00CB3C1D"/>
    <w:rsid w:val="00CB4543"/>
    <w:rsid w:val="00CB72BD"/>
    <w:rsid w:val="00CC22CE"/>
    <w:rsid w:val="00CC5E91"/>
    <w:rsid w:val="00CC73A4"/>
    <w:rsid w:val="00CE0791"/>
    <w:rsid w:val="00CF2C09"/>
    <w:rsid w:val="00D11C71"/>
    <w:rsid w:val="00D14B51"/>
    <w:rsid w:val="00D21879"/>
    <w:rsid w:val="00D71BCD"/>
    <w:rsid w:val="00D8360D"/>
    <w:rsid w:val="00D90813"/>
    <w:rsid w:val="00D93E5B"/>
    <w:rsid w:val="00D945AF"/>
    <w:rsid w:val="00DD3665"/>
    <w:rsid w:val="00DD3CF0"/>
    <w:rsid w:val="00DE6602"/>
    <w:rsid w:val="00E05BD8"/>
    <w:rsid w:val="00E1172D"/>
    <w:rsid w:val="00E15B14"/>
    <w:rsid w:val="00E1638D"/>
    <w:rsid w:val="00E17980"/>
    <w:rsid w:val="00E268F2"/>
    <w:rsid w:val="00E302D4"/>
    <w:rsid w:val="00E328C5"/>
    <w:rsid w:val="00E3537C"/>
    <w:rsid w:val="00E51799"/>
    <w:rsid w:val="00E67CF2"/>
    <w:rsid w:val="00E7110B"/>
    <w:rsid w:val="00EA74C3"/>
    <w:rsid w:val="00EB28B7"/>
    <w:rsid w:val="00EB5DE3"/>
    <w:rsid w:val="00EC4B6D"/>
    <w:rsid w:val="00ED5C89"/>
    <w:rsid w:val="00F2369E"/>
    <w:rsid w:val="00F3509E"/>
    <w:rsid w:val="00F44F7A"/>
    <w:rsid w:val="00F50A96"/>
    <w:rsid w:val="00F51E4C"/>
    <w:rsid w:val="00F54508"/>
    <w:rsid w:val="00F56609"/>
    <w:rsid w:val="00F8541C"/>
    <w:rsid w:val="00F8653B"/>
    <w:rsid w:val="00FA00D0"/>
    <w:rsid w:val="00FB0E17"/>
    <w:rsid w:val="00FC4FCD"/>
    <w:rsid w:val="00FD0E30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C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F01"/>
    <w:pPr>
      <w:keepNext/>
      <w:jc w:val="center"/>
      <w:outlineLvl w:val="0"/>
    </w:pPr>
    <w:rPr>
      <w:rFonts w:ascii="Kudriashov" w:hAnsi="Kudriashov"/>
      <w:b/>
      <w:caps/>
      <w:sz w:val="28"/>
    </w:rPr>
  </w:style>
  <w:style w:type="paragraph" w:styleId="3">
    <w:name w:val="heading 3"/>
    <w:basedOn w:val="a"/>
    <w:next w:val="a"/>
    <w:link w:val="30"/>
    <w:qFormat/>
    <w:rsid w:val="00090F01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D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7D60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887D6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7">
    <w:name w:val="Body Text"/>
    <w:basedOn w:val="a"/>
    <w:link w:val="a8"/>
    <w:rsid w:val="00887D60"/>
    <w:pPr>
      <w:spacing w:after="120"/>
    </w:pPr>
    <w:rPr>
      <w:sz w:val="24"/>
      <w:szCs w:val="24"/>
      <w:lang w:val="ms-BN" w:eastAsia="ms-BN"/>
    </w:rPr>
  </w:style>
  <w:style w:type="character" w:customStyle="1" w:styleId="a8">
    <w:name w:val="Основной текст Знак"/>
    <w:basedOn w:val="a0"/>
    <w:link w:val="a7"/>
    <w:rsid w:val="00887D60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paragraph" w:styleId="a9">
    <w:name w:val="Balloon Text"/>
    <w:basedOn w:val="a"/>
    <w:link w:val="aa"/>
    <w:uiPriority w:val="99"/>
    <w:semiHidden/>
    <w:unhideWhenUsed/>
    <w:rsid w:val="00887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D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0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90F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0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F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F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0F01"/>
    <w:rPr>
      <w:rFonts w:ascii="Kudriashov" w:eastAsia="Times New Roman" w:hAnsi="Kudriashov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F0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1 Знак Знак Знак Знак Знак Знак1 Знак Знак Знак Знак Знак Знак"/>
    <w:basedOn w:val="a"/>
    <w:rsid w:val="00090F01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927491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5">
    <w:name w:val="Style5"/>
    <w:basedOn w:val="a"/>
    <w:uiPriority w:val="99"/>
    <w:rsid w:val="00927491"/>
    <w:pPr>
      <w:widowControl w:val="0"/>
      <w:autoSpaceDE w:val="0"/>
      <w:autoSpaceDN w:val="0"/>
      <w:adjustRightInd w:val="0"/>
      <w:spacing w:line="195" w:lineRule="exact"/>
      <w:ind w:firstLine="288"/>
      <w:jc w:val="both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7">
    <w:name w:val="Style7"/>
    <w:basedOn w:val="a"/>
    <w:uiPriority w:val="99"/>
    <w:rsid w:val="00927491"/>
    <w:pPr>
      <w:widowControl w:val="0"/>
      <w:autoSpaceDE w:val="0"/>
      <w:autoSpaceDN w:val="0"/>
      <w:adjustRightInd w:val="0"/>
      <w:spacing w:line="192" w:lineRule="exact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927491"/>
    <w:pPr>
      <w:widowControl w:val="0"/>
      <w:autoSpaceDE w:val="0"/>
      <w:autoSpaceDN w:val="0"/>
      <w:adjustRightInd w:val="0"/>
      <w:spacing w:line="195" w:lineRule="exact"/>
      <w:ind w:firstLine="278"/>
      <w:jc w:val="both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23">
    <w:name w:val="Font Style23"/>
    <w:basedOn w:val="a0"/>
    <w:uiPriority w:val="99"/>
    <w:rsid w:val="00927491"/>
    <w:rPr>
      <w:rFonts w:ascii="Franklin Gothic Medium" w:hAnsi="Franklin Gothic Medium" w:cs="Franklin Gothic Medium"/>
      <w:sz w:val="14"/>
      <w:szCs w:val="14"/>
    </w:rPr>
  </w:style>
  <w:style w:type="character" w:customStyle="1" w:styleId="FontStyle29">
    <w:name w:val="Font Style29"/>
    <w:basedOn w:val="a0"/>
    <w:uiPriority w:val="99"/>
    <w:rsid w:val="00927491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27491"/>
    <w:pPr>
      <w:widowControl w:val="0"/>
      <w:autoSpaceDE w:val="0"/>
      <w:autoSpaceDN w:val="0"/>
      <w:adjustRightInd w:val="0"/>
      <w:spacing w:line="192" w:lineRule="exact"/>
      <w:ind w:firstLine="422"/>
      <w:jc w:val="both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26">
    <w:name w:val="Font Style26"/>
    <w:basedOn w:val="a0"/>
    <w:uiPriority w:val="99"/>
    <w:rsid w:val="00927491"/>
    <w:rPr>
      <w:rFonts w:ascii="Cambria" w:hAnsi="Cambria" w:cs="Cambria"/>
      <w:b/>
      <w:bCs/>
      <w:sz w:val="50"/>
      <w:szCs w:val="50"/>
    </w:rPr>
  </w:style>
  <w:style w:type="paragraph" w:customStyle="1" w:styleId="Style2">
    <w:name w:val="Style2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9">
    <w:name w:val="Style9"/>
    <w:basedOn w:val="a"/>
    <w:uiPriority w:val="99"/>
    <w:rsid w:val="00927491"/>
    <w:pPr>
      <w:widowControl w:val="0"/>
      <w:autoSpaceDE w:val="0"/>
      <w:autoSpaceDN w:val="0"/>
      <w:adjustRightInd w:val="0"/>
      <w:spacing w:line="230" w:lineRule="exact"/>
      <w:ind w:firstLine="3638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8">
    <w:name w:val="Style18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9">
    <w:name w:val="Style19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20">
    <w:name w:val="Style20"/>
    <w:basedOn w:val="a"/>
    <w:uiPriority w:val="99"/>
    <w:rsid w:val="0092749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30">
    <w:name w:val="Font Style30"/>
    <w:basedOn w:val="a0"/>
    <w:uiPriority w:val="99"/>
    <w:rsid w:val="00927491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31">
    <w:name w:val="Font Style31"/>
    <w:basedOn w:val="a0"/>
    <w:uiPriority w:val="99"/>
    <w:rsid w:val="00927491"/>
    <w:rPr>
      <w:rFonts w:ascii="Franklin Gothic Medium" w:hAnsi="Franklin Gothic Medium" w:cs="Franklin Gothic Medium"/>
      <w:sz w:val="20"/>
      <w:szCs w:val="20"/>
    </w:rPr>
  </w:style>
  <w:style w:type="character" w:styleId="ab">
    <w:name w:val="Hyperlink"/>
    <w:basedOn w:val="a0"/>
    <w:uiPriority w:val="99"/>
    <w:unhideWhenUsed/>
    <w:rsid w:val="00FB0E1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65A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5AF0"/>
  </w:style>
  <w:style w:type="character" w:customStyle="1" w:styleId="ae">
    <w:name w:val="Текст примечания Знак"/>
    <w:basedOn w:val="a0"/>
    <w:link w:val="ad"/>
    <w:uiPriority w:val="99"/>
    <w:semiHidden/>
    <w:rsid w:val="0036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5A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5A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F0930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4D736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73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7F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4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inbank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9E38-48CA-4645-A9A7-5C42F6F8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2023-07-27T10:46:00Z</dcterms:created>
  <dcterms:modified xsi:type="dcterms:W3CDTF">2023-07-27T10:50:00Z</dcterms:modified>
</cp:coreProperties>
</file>