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02F1">
      <w:pPr>
        <w:divId w:val="1619920003"/>
        <w:rPr>
          <w:rFonts w:eastAsia="Times New Roman"/>
          <w:vanish/>
          <w:color w:val="008000"/>
          <w:sz w:val="22"/>
          <w:szCs w:val="22"/>
        </w:rPr>
      </w:pPr>
      <w:bookmarkStart w:id="0" w:name="onLBC2225942"/>
      <w:r>
        <w:rPr>
          <w:rFonts w:eastAsia="Times New Roman"/>
          <w:vanish/>
          <w:color w:val="008000"/>
          <w:sz w:val="22"/>
          <w:szCs w:val="22"/>
        </w:rPr>
        <w:t>[</w:t>
      </w:r>
      <w:r>
        <w:rPr>
          <w:rFonts w:eastAsia="Times New Roman"/>
          <w:b/>
          <w:bCs/>
          <w:vanish/>
          <w:color w:val="008000"/>
          <w:sz w:val="22"/>
          <w:szCs w:val="22"/>
        </w:rPr>
        <w:t>ОКОЗ:</w:t>
      </w:r>
    </w:p>
    <w:p w:rsidR="00000000" w:rsidRDefault="004102F1">
      <w:pPr>
        <w:divId w:val="42345244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Предпринимательство и хозяйственная деятельность / 09.02.00.00 Антимонопольное законодательство. Естественные монополии / 09.02.02.00 Монополистическая деятельность. Конкурентная политика]</w:t>
      </w:r>
    </w:p>
    <w:p w:rsidR="00000000" w:rsidRDefault="004102F1">
      <w:pPr>
        <w:divId w:val="739642446"/>
        <w:rPr>
          <w:rFonts w:eastAsia="Times New Roman"/>
          <w:vanish/>
          <w:color w:val="008000"/>
          <w:sz w:val="22"/>
          <w:szCs w:val="22"/>
        </w:rPr>
      </w:pPr>
      <w:bookmarkStart w:id="1" w:name="onLS2225942"/>
      <w:bookmarkEnd w:id="0"/>
      <w:r>
        <w:rPr>
          <w:rFonts w:eastAsia="Times New Roman"/>
          <w:vanish/>
          <w:color w:val="008000"/>
          <w:sz w:val="22"/>
          <w:szCs w:val="22"/>
        </w:rPr>
        <w:t>[</w:t>
      </w:r>
      <w:r>
        <w:rPr>
          <w:rFonts w:eastAsia="Times New Roman"/>
          <w:b/>
          <w:bCs/>
          <w:vanish/>
          <w:color w:val="008000"/>
          <w:sz w:val="22"/>
          <w:szCs w:val="22"/>
        </w:rPr>
        <w:t>ТСЗ:</w:t>
      </w:r>
    </w:p>
    <w:p w:rsidR="00000000" w:rsidRDefault="004102F1">
      <w:pPr>
        <w:divId w:val="23567523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Экономика / Антимонопольное законодательство]</w:t>
      </w:r>
    </w:p>
    <w:bookmarkStart w:id="2" w:name="2227850"/>
    <w:bookmarkEnd w:id="1"/>
    <w:bookmarkEnd w:id="2"/>
    <w:p w:rsidR="00000000" w:rsidRDefault="004102F1">
      <w:pPr>
        <w:shd w:val="clear" w:color="auto" w:fill="E6EDFF"/>
        <w:jc w:val="right"/>
        <w:divId w:val="409472555"/>
        <w:rPr>
          <w:rFonts w:ascii="Arial" w:eastAsia="Times New Roman" w:hAnsi="Arial" w:cs="Arial"/>
          <w:vanish/>
          <w:sz w:val="16"/>
          <w:szCs w:val="16"/>
        </w:rPr>
      </w:pPr>
      <w:r>
        <w:rPr>
          <w:rFonts w:ascii="Arial" w:eastAsia="Times New Roman" w:hAnsi="Arial" w:cs="Arial"/>
          <w:vanish/>
          <w:sz w:val="16"/>
          <w:szCs w:val="16"/>
        </w:rPr>
        <w:fldChar w:fldCharType="begin"/>
      </w:r>
      <w:r>
        <w:rPr>
          <w:rFonts w:ascii="Arial" w:eastAsia="Times New Roman" w:hAnsi="Arial" w:cs="Arial"/>
          <w:vanish/>
          <w:sz w:val="16"/>
          <w:szCs w:val="16"/>
        </w:rPr>
        <w:instrText xml:space="preserve"> </w:instrText>
      </w:r>
      <w:r>
        <w:rPr>
          <w:rFonts w:ascii="Arial" w:eastAsia="Times New Roman" w:hAnsi="Arial" w:cs="Arial"/>
          <w:vanish/>
          <w:sz w:val="16"/>
          <w:szCs w:val="16"/>
        </w:rPr>
        <w:instrText>HYPERLINK "http://lex.uz/Pages/GetPDF.aspx?file=2227907.pdf"</w:instrText>
      </w:r>
      <w:r>
        <w:rPr>
          <w:rFonts w:ascii="Arial" w:eastAsia="Times New Roman" w:hAnsi="Arial" w:cs="Arial"/>
          <w:vanish/>
          <w:sz w:val="16"/>
          <w:szCs w:val="16"/>
        </w:rPr>
        <w:instrText xml:space="preserve"> </w:instrText>
      </w:r>
      <w:r>
        <w:rPr>
          <w:rFonts w:ascii="Arial" w:eastAsia="Times New Roman" w:hAnsi="Arial" w:cs="Arial"/>
          <w:vanish/>
          <w:sz w:val="16"/>
          <w:szCs w:val="16"/>
        </w:rPr>
        <w:fldChar w:fldCharType="separate"/>
      </w:r>
      <w:r>
        <w:rPr>
          <w:rStyle w:val="a3"/>
          <w:rFonts w:ascii="Arial" w:eastAsia="Times New Roman" w:hAnsi="Arial" w:cs="Arial"/>
          <w:vanish/>
          <w:sz w:val="16"/>
          <w:szCs w:val="16"/>
        </w:rPr>
        <w:t>Официальный источник в PDF-файле</w:t>
      </w:r>
      <w:r>
        <w:rPr>
          <w:rFonts w:ascii="Arial" w:eastAsia="Times New Roman" w:hAnsi="Arial" w:cs="Arial"/>
          <w:vanish/>
          <w:sz w:val="16"/>
          <w:szCs w:val="16"/>
        </w:rPr>
        <w:fldChar w:fldCharType="end"/>
      </w:r>
    </w:p>
    <w:p w:rsidR="00000000" w:rsidRDefault="004102F1">
      <w:pPr>
        <w:jc w:val="center"/>
        <w:rPr>
          <w:rFonts w:eastAsia="Times New Roman"/>
          <w:caps/>
          <w:color w:val="000080"/>
        </w:rPr>
      </w:pPr>
      <w:bookmarkStart w:id="3" w:name="2227851"/>
      <w:r>
        <w:rPr>
          <w:rFonts w:eastAsia="Times New Roman"/>
          <w:caps/>
          <w:color w:val="000080"/>
        </w:rPr>
        <w:t>Постановление</w:t>
      </w:r>
      <w:bookmarkEnd w:id="3"/>
    </w:p>
    <w:p w:rsidR="00000000" w:rsidRDefault="004102F1">
      <w:pPr>
        <w:jc w:val="center"/>
        <w:rPr>
          <w:rFonts w:eastAsia="Times New Roman"/>
          <w:caps/>
          <w:color w:val="000080"/>
        </w:rPr>
      </w:pPr>
      <w:bookmarkStart w:id="4" w:name="2227852"/>
      <w:r>
        <w:rPr>
          <w:rFonts w:eastAsia="Times New Roman"/>
          <w:caps/>
          <w:color w:val="000080"/>
        </w:rPr>
        <w:t>Кабинета Министров Республики Узбекистан</w:t>
      </w:r>
      <w:bookmarkEnd w:id="4"/>
    </w:p>
    <w:p w:rsidR="00000000" w:rsidRDefault="004102F1">
      <w:pPr>
        <w:jc w:val="center"/>
        <w:divId w:val="340469922"/>
        <w:rPr>
          <w:rFonts w:eastAsia="Times New Roman"/>
          <w:b/>
          <w:bCs/>
          <w:caps/>
          <w:color w:val="000080"/>
        </w:rPr>
      </w:pPr>
      <w:bookmarkStart w:id="5" w:name="2227853"/>
      <w:bookmarkStart w:id="6" w:name="_GoBack"/>
      <w:r>
        <w:rPr>
          <w:rFonts w:eastAsia="Times New Roman"/>
          <w:b/>
          <w:bCs/>
          <w:caps/>
          <w:color w:val="000080"/>
        </w:rPr>
        <w:t>О мерах по совершенствованию антимонопольного регулирован</w:t>
      </w:r>
      <w:r>
        <w:rPr>
          <w:rFonts w:eastAsia="Times New Roman"/>
          <w:b/>
          <w:bCs/>
          <w:caps/>
          <w:color w:val="000080"/>
        </w:rPr>
        <w:t>ия на товарных и финансовых рынках</w:t>
      </w:r>
      <w:bookmarkEnd w:id="5"/>
    </w:p>
    <w:p w:rsidR="00000000" w:rsidRDefault="004102F1">
      <w:pPr>
        <w:jc w:val="center"/>
        <w:divId w:val="1581481461"/>
        <w:rPr>
          <w:rFonts w:eastAsia="Times New Roman"/>
          <w:i/>
          <w:iCs/>
          <w:color w:val="800000"/>
          <w:sz w:val="22"/>
          <w:szCs w:val="22"/>
        </w:rPr>
      </w:pPr>
      <w:bookmarkStart w:id="7" w:name="2228749"/>
      <w:bookmarkEnd w:id="6"/>
      <w:r>
        <w:rPr>
          <w:rFonts w:eastAsia="Times New Roman"/>
          <w:i/>
          <w:iCs/>
          <w:color w:val="800000"/>
          <w:sz w:val="22"/>
          <w:szCs w:val="22"/>
        </w:rPr>
        <w:t xml:space="preserve">(Собрание законодательства Республики Узбекистан, 2013 г., № 34, ст. 456; 2015 г., № 1, ст. 9, № 39, ст. 507; 2017 г., № 33, ст. 863; Национальная база данных законодательства, 12.10.2017 г., № 09/17/810/0095; 23.01.2018 </w:t>
      </w:r>
      <w:r>
        <w:rPr>
          <w:rFonts w:eastAsia="Times New Roman"/>
          <w:i/>
          <w:iCs/>
          <w:color w:val="800000"/>
          <w:sz w:val="22"/>
          <w:szCs w:val="22"/>
        </w:rPr>
        <w:t>г., № 09/18/34/0605)</w:t>
      </w:r>
      <w:bookmarkEnd w:id="7"/>
    </w:p>
    <w:p w:rsidR="00000000" w:rsidRDefault="004102F1">
      <w:pPr>
        <w:ind w:firstLine="851"/>
        <w:jc w:val="both"/>
        <w:rPr>
          <w:rFonts w:eastAsia="Times New Roman"/>
          <w:color w:val="000000"/>
        </w:rPr>
      </w:pPr>
      <w:bookmarkStart w:id="8" w:name="2227854"/>
      <w:bookmarkStart w:id="9" w:name="2227855"/>
      <w:bookmarkEnd w:id="8"/>
      <w:r>
        <w:rPr>
          <w:rFonts w:eastAsia="Times New Roman"/>
          <w:color w:val="000000"/>
        </w:rPr>
        <w:t>В соответствии с</w:t>
      </w:r>
      <w:bookmarkEnd w:id="9"/>
      <w:r>
        <w:rPr>
          <w:rFonts w:eastAsia="Times New Roman"/>
          <w:color w:val="000000"/>
        </w:rPr>
        <w:fldChar w:fldCharType="begin"/>
      </w:r>
      <w:r w:rsidR="0008711A">
        <w:rPr>
          <w:rFonts w:eastAsia="Times New Roman"/>
          <w:color w:val="000000"/>
        </w:rPr>
        <w:instrText>HYPERLINK "C:\\pages\\getpage.aspx?lact_id=1931450"</w:instrText>
      </w:r>
      <w:r w:rsidR="0008711A">
        <w:rPr>
          <w:rFonts w:eastAsia="Times New Roman"/>
          <w:color w:val="000000"/>
        </w:rPr>
      </w:r>
      <w:r>
        <w:rPr>
          <w:rFonts w:eastAsia="Times New Roman"/>
          <w:color w:val="000000"/>
        </w:rPr>
        <w:fldChar w:fldCharType="separate"/>
      </w:r>
      <w:r>
        <w:rPr>
          <w:rStyle w:val="a3"/>
          <w:rFonts w:eastAsia="Times New Roman"/>
        </w:rPr>
        <w:t xml:space="preserve"> Законом </w:t>
      </w:r>
      <w:r>
        <w:rPr>
          <w:rFonts w:eastAsia="Times New Roman"/>
          <w:color w:val="000000"/>
        </w:rPr>
        <w:fldChar w:fldCharType="end"/>
      </w:r>
      <w:r>
        <w:rPr>
          <w:rFonts w:eastAsia="Times New Roman"/>
          <w:color w:val="000000"/>
        </w:rPr>
        <w:t>Республики Узбекистан «О конкуренции» и в целях совершенствования государственного регулирования в области конкуренции на товарных и финансовых рынках Кабинет</w:t>
      </w:r>
      <w:r>
        <w:rPr>
          <w:rFonts w:eastAsia="Times New Roman"/>
          <w:color w:val="000000"/>
        </w:rPr>
        <w:t xml:space="preserve"> Министров постановляет:</w:t>
      </w:r>
    </w:p>
    <w:p w:rsidR="00000000" w:rsidRDefault="004102F1">
      <w:pPr>
        <w:ind w:firstLine="851"/>
        <w:jc w:val="both"/>
        <w:rPr>
          <w:rFonts w:eastAsia="Times New Roman"/>
          <w:color w:val="000000"/>
        </w:rPr>
      </w:pPr>
      <w:bookmarkStart w:id="10" w:name="2227856"/>
      <w:r>
        <w:rPr>
          <w:rFonts w:eastAsia="Times New Roman"/>
          <w:color w:val="000000"/>
        </w:rPr>
        <w:t>1. Утвердить:</w:t>
      </w:r>
      <w:bookmarkEnd w:id="10"/>
    </w:p>
    <w:p w:rsidR="00000000" w:rsidRDefault="004102F1">
      <w:pPr>
        <w:ind w:firstLine="851"/>
        <w:jc w:val="both"/>
        <w:rPr>
          <w:rFonts w:eastAsia="Times New Roman"/>
          <w:color w:val="000000"/>
        </w:rPr>
      </w:pPr>
      <w:bookmarkStart w:id="11" w:name="2227857"/>
      <w:r>
        <w:rPr>
          <w:rFonts w:eastAsia="Times New Roman"/>
          <w:color w:val="000000"/>
        </w:rPr>
        <w:t>Положение о порядке признания доминирующего положения хозяйствующего субъекта или группы лиц на товарном или финансовом рынке и ведения Государственного реестра хозяйствующих субъектов, занимающих доминирующее положен</w:t>
      </w:r>
      <w:r>
        <w:rPr>
          <w:rFonts w:eastAsia="Times New Roman"/>
          <w:color w:val="000000"/>
        </w:rPr>
        <w:t xml:space="preserve">ие на товарном или финансовом рынке, согласно </w:t>
      </w:r>
      <w:bookmarkEnd w:id="11"/>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"javascript:opentInAct1(2225942,2227869)"</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приложению № 1</w:t>
      </w:r>
      <w:r>
        <w:rPr>
          <w:rFonts w:eastAsia="Times New Roman"/>
          <w:color w:val="000000"/>
        </w:rPr>
        <w:fldChar w:fldCharType="end"/>
      </w:r>
      <w:r>
        <w:rPr>
          <w:rFonts w:eastAsia="Times New Roman"/>
          <w:color w:val="000000"/>
        </w:rPr>
        <w:t>;</w:t>
      </w:r>
    </w:p>
    <w:p w:rsidR="00000000" w:rsidRDefault="004102F1">
      <w:pPr>
        <w:ind w:firstLine="851"/>
        <w:jc w:val="both"/>
        <w:rPr>
          <w:rFonts w:eastAsia="Times New Roman"/>
          <w:color w:val="000000"/>
        </w:rPr>
      </w:pPr>
      <w:bookmarkStart w:id="12" w:name="2227858"/>
      <w:r>
        <w:rPr>
          <w:rFonts w:eastAsia="Times New Roman"/>
          <w:color w:val="000000"/>
        </w:rPr>
        <w:t>Положение о порядке определения монопольно высоких и монопольно низких цен услуг на финансовом рынке согласно</w:t>
      </w:r>
      <w:bookmarkEnd w:id="12"/>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w:instrText>
      </w:r>
      <w:r>
        <w:rPr>
          <w:rFonts w:eastAsia="Times New Roman"/>
          <w:color w:val="000000"/>
        </w:rPr>
        <w:instrText>Act1(2225942,2228320)"</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 приложению № 2</w:t>
      </w:r>
      <w:r>
        <w:rPr>
          <w:rFonts w:eastAsia="Times New Roman"/>
          <w:color w:val="000000"/>
        </w:rPr>
        <w:fldChar w:fldCharType="end"/>
      </w:r>
      <w:r>
        <w:rPr>
          <w:rFonts w:eastAsia="Times New Roman"/>
          <w:color w:val="000000"/>
        </w:rPr>
        <w:t>;</w:t>
      </w:r>
    </w:p>
    <w:p w:rsidR="00000000" w:rsidRDefault="004102F1">
      <w:pPr>
        <w:ind w:firstLine="851"/>
        <w:jc w:val="both"/>
        <w:rPr>
          <w:rFonts w:eastAsia="Times New Roman"/>
          <w:color w:val="000000"/>
        </w:rPr>
      </w:pPr>
      <w:bookmarkStart w:id="13" w:name="2227859"/>
      <w:r>
        <w:rPr>
          <w:rFonts w:eastAsia="Times New Roman"/>
          <w:color w:val="000000"/>
        </w:rPr>
        <w:t xml:space="preserve">Положение о порядке выявления согласованных действий и сделок, ограничивающих конкуренцию, согласно </w:t>
      </w:r>
      <w:bookmarkEnd w:id="13"/>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"javascript:opentInAct1(2225942,2228382)"</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приложению № 3</w:t>
      </w:r>
      <w:r>
        <w:rPr>
          <w:rFonts w:eastAsia="Times New Roman"/>
          <w:color w:val="000000"/>
        </w:rPr>
        <w:fldChar w:fldCharType="end"/>
      </w:r>
      <w:r>
        <w:rPr>
          <w:rFonts w:eastAsia="Times New Roman"/>
          <w:color w:val="000000"/>
        </w:rPr>
        <w:t>;</w:t>
      </w:r>
    </w:p>
    <w:p w:rsidR="00000000" w:rsidRDefault="004102F1">
      <w:pPr>
        <w:ind w:firstLine="851"/>
        <w:jc w:val="both"/>
        <w:rPr>
          <w:rFonts w:eastAsia="Times New Roman"/>
          <w:color w:val="000000"/>
        </w:rPr>
      </w:pPr>
      <w:bookmarkStart w:id="14" w:name="2227860"/>
      <w:r>
        <w:rPr>
          <w:rFonts w:eastAsia="Times New Roman"/>
          <w:color w:val="000000"/>
        </w:rPr>
        <w:t xml:space="preserve">Положение о порядке рассмотрения вопросов принудительного разделения или выделения хозяйствующих субъектов согласно </w:t>
      </w:r>
      <w:bookmarkEnd w:id="14"/>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"javascript:opentInAct1(2225942,2228477)"</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приложению № 4</w:t>
      </w:r>
      <w:r>
        <w:rPr>
          <w:rFonts w:eastAsia="Times New Roman"/>
          <w:color w:val="000000"/>
        </w:rPr>
        <w:fldChar w:fldCharType="end"/>
      </w:r>
      <w:r>
        <w:rPr>
          <w:rFonts w:eastAsia="Times New Roman"/>
          <w:color w:val="000000"/>
        </w:rPr>
        <w:t>;</w:t>
      </w:r>
    </w:p>
    <w:p w:rsidR="00000000" w:rsidRDefault="004102F1">
      <w:pPr>
        <w:ind w:firstLine="851"/>
        <w:jc w:val="both"/>
        <w:rPr>
          <w:rFonts w:eastAsia="Times New Roman"/>
          <w:color w:val="000000"/>
        </w:rPr>
      </w:pPr>
      <w:bookmarkStart w:id="15" w:name="2227861"/>
      <w:r>
        <w:rPr>
          <w:rFonts w:eastAsia="Times New Roman"/>
          <w:color w:val="000000"/>
        </w:rPr>
        <w:t>Положение о порядке рассмотрения и получения предварительного соглас</w:t>
      </w:r>
      <w:r>
        <w:rPr>
          <w:rFonts w:eastAsia="Times New Roman"/>
          <w:color w:val="000000"/>
        </w:rPr>
        <w:t xml:space="preserve">ия на совершение сделок по приобретению акций (долей) в уставном фонде (уставном капитале) и иных имущественных прав хозяйствующих субъектов согласно </w:t>
      </w:r>
      <w:bookmarkEnd w:id="15"/>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"javascript:opentInAct1(2225942,2228592)"</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приложению № 5</w:t>
      </w:r>
      <w:r>
        <w:rPr>
          <w:rFonts w:eastAsia="Times New Roman"/>
          <w:color w:val="000000"/>
        </w:rPr>
        <w:fldChar w:fldCharType="end"/>
      </w:r>
      <w:r>
        <w:rPr>
          <w:rFonts w:eastAsia="Times New Roman"/>
          <w:color w:val="000000"/>
        </w:rPr>
        <w:t>.</w:t>
      </w:r>
    </w:p>
    <w:p w:rsidR="00000000" w:rsidRDefault="004102F1">
      <w:pPr>
        <w:ind w:firstLine="851"/>
        <w:jc w:val="both"/>
        <w:rPr>
          <w:rFonts w:eastAsia="Times New Roman"/>
          <w:color w:val="000000"/>
        </w:rPr>
      </w:pPr>
      <w:bookmarkStart w:id="16" w:name="2227862"/>
      <w:r>
        <w:rPr>
          <w:rFonts w:eastAsia="Times New Roman"/>
          <w:color w:val="000000"/>
        </w:rPr>
        <w:t>2. Государственному комитету Респу</w:t>
      </w:r>
      <w:r>
        <w:rPr>
          <w:rFonts w:eastAsia="Times New Roman"/>
          <w:color w:val="000000"/>
        </w:rPr>
        <w:t>блики Узбекистан по приватизации, демонополизации и развитию конкуренции совместно с заинтересованными министерствами и ведомствами в месячный срок внести в Кабинет Министров Республики Узбекистан предложения об изменениях и дополнениях в законодательство,</w:t>
      </w:r>
      <w:r>
        <w:rPr>
          <w:rFonts w:eastAsia="Times New Roman"/>
          <w:color w:val="000000"/>
        </w:rPr>
        <w:t xml:space="preserve"> вытекающих из настоящего постановления.</w:t>
      </w:r>
      <w:bookmarkEnd w:id="16"/>
    </w:p>
    <w:p w:rsidR="00000000" w:rsidRDefault="004102F1">
      <w:pPr>
        <w:ind w:firstLine="851"/>
        <w:jc w:val="both"/>
        <w:rPr>
          <w:rFonts w:eastAsia="Times New Roman"/>
          <w:color w:val="000000"/>
        </w:rPr>
      </w:pPr>
      <w:bookmarkStart w:id="17" w:name="2227863"/>
      <w:r>
        <w:rPr>
          <w:rFonts w:eastAsia="Times New Roman"/>
          <w:color w:val="000000"/>
        </w:rPr>
        <w:t>Министерствам и ведомствам в месячный срок привести свои ведомственные нормативно-правовые акты в соответствие с настоящим постановлением.</w:t>
      </w:r>
      <w:bookmarkEnd w:id="17"/>
    </w:p>
    <w:p w:rsidR="00000000" w:rsidRDefault="004102F1">
      <w:pPr>
        <w:ind w:firstLine="851"/>
        <w:jc w:val="both"/>
        <w:rPr>
          <w:rFonts w:eastAsia="Times New Roman"/>
          <w:color w:val="000000"/>
        </w:rPr>
      </w:pPr>
      <w:bookmarkStart w:id="18" w:name="2227864"/>
      <w:r>
        <w:rPr>
          <w:rFonts w:eastAsia="Times New Roman"/>
          <w:color w:val="000000"/>
        </w:rPr>
        <w:t>3. Контроль за исполнением настоящего постановления возложить на первого зам</w:t>
      </w:r>
      <w:r>
        <w:rPr>
          <w:rFonts w:eastAsia="Times New Roman"/>
          <w:color w:val="000000"/>
        </w:rPr>
        <w:t>естителя Премьер-министра Республики Узбекистан Р.С. Азимова.</w:t>
      </w:r>
      <w:bookmarkEnd w:id="18"/>
    </w:p>
    <w:p w:rsidR="00000000" w:rsidRDefault="004102F1">
      <w:pPr>
        <w:jc w:val="right"/>
        <w:divId w:val="1508054218"/>
        <w:rPr>
          <w:rFonts w:eastAsia="Times New Roman"/>
          <w:b/>
          <w:bCs/>
          <w:color w:val="000000"/>
        </w:rPr>
      </w:pPr>
      <w:bookmarkStart w:id="19" w:name="2227865"/>
      <w:r>
        <w:rPr>
          <w:rFonts w:eastAsia="Times New Roman"/>
          <w:b/>
          <w:bCs/>
          <w:color w:val="000000"/>
        </w:rPr>
        <w:t>Премьер-министр Республики Узбекистан Ш. МИРЗИЁЕВ</w:t>
      </w:r>
      <w:bookmarkEnd w:id="19"/>
    </w:p>
    <w:p w:rsidR="00000000" w:rsidRDefault="004102F1">
      <w:pPr>
        <w:jc w:val="center"/>
        <w:divId w:val="373233284"/>
        <w:rPr>
          <w:rFonts w:eastAsia="Times New Roman"/>
          <w:color w:val="000000"/>
          <w:sz w:val="22"/>
          <w:szCs w:val="22"/>
        </w:rPr>
      </w:pPr>
      <w:bookmarkStart w:id="20" w:name="2227866"/>
      <w:r>
        <w:rPr>
          <w:rFonts w:eastAsia="Times New Roman"/>
          <w:color w:val="000000"/>
          <w:sz w:val="22"/>
          <w:szCs w:val="22"/>
        </w:rPr>
        <w:t>г. Ташкент,</w:t>
      </w:r>
      <w:bookmarkEnd w:id="20"/>
    </w:p>
    <w:p w:rsidR="00000000" w:rsidRDefault="004102F1">
      <w:pPr>
        <w:jc w:val="center"/>
        <w:divId w:val="1458141168"/>
        <w:rPr>
          <w:rFonts w:eastAsia="Times New Roman"/>
          <w:color w:val="000000"/>
          <w:sz w:val="22"/>
          <w:szCs w:val="22"/>
        </w:rPr>
      </w:pPr>
      <w:bookmarkStart w:id="21" w:name="2227867"/>
      <w:r>
        <w:rPr>
          <w:rFonts w:eastAsia="Times New Roman"/>
          <w:color w:val="000000"/>
          <w:sz w:val="22"/>
          <w:szCs w:val="22"/>
        </w:rPr>
        <w:t>20 августа 2013 г.,</w:t>
      </w:r>
      <w:bookmarkEnd w:id="21"/>
    </w:p>
    <w:p w:rsidR="00000000" w:rsidRDefault="004102F1">
      <w:pPr>
        <w:jc w:val="center"/>
        <w:divId w:val="1848788386"/>
        <w:rPr>
          <w:rFonts w:eastAsia="Times New Roman"/>
          <w:color w:val="000000"/>
          <w:sz w:val="22"/>
          <w:szCs w:val="22"/>
        </w:rPr>
      </w:pPr>
      <w:bookmarkStart w:id="22" w:name="2227868"/>
      <w:r>
        <w:rPr>
          <w:rFonts w:eastAsia="Times New Roman"/>
          <w:color w:val="000000"/>
          <w:sz w:val="22"/>
          <w:szCs w:val="22"/>
        </w:rPr>
        <w:t>№ 230</w:t>
      </w:r>
      <w:bookmarkEnd w:id="22"/>
    </w:p>
    <w:p w:rsidR="00000000" w:rsidRDefault="004102F1">
      <w:pPr>
        <w:jc w:val="center"/>
        <w:divId w:val="2131705775"/>
        <w:rPr>
          <w:rFonts w:eastAsia="Times New Roman"/>
          <w:color w:val="000080"/>
          <w:sz w:val="22"/>
          <w:szCs w:val="22"/>
        </w:rPr>
      </w:pPr>
      <w:bookmarkStart w:id="23" w:name="2227869"/>
      <w:bookmarkStart w:id="24" w:name="2227870"/>
      <w:bookmarkEnd w:id="23"/>
      <w:r>
        <w:rPr>
          <w:rFonts w:eastAsia="Times New Roman"/>
          <w:color w:val="000080"/>
          <w:sz w:val="22"/>
          <w:szCs w:val="22"/>
        </w:rPr>
        <w:t>ПРИЛОЖЕНИЕ № 1</w:t>
      </w:r>
      <w:r>
        <w:rPr>
          <w:rFonts w:eastAsia="Times New Roman"/>
          <w:color w:val="000080"/>
          <w:sz w:val="22"/>
          <w:szCs w:val="22"/>
        </w:rPr>
        <w:br/>
        <w:t>к</w:t>
      </w:r>
      <w:bookmarkEnd w:id="24"/>
      <w:r>
        <w:rPr>
          <w:rFonts w:eastAsia="Times New Roman"/>
          <w:color w:val="000080"/>
          <w:sz w:val="22"/>
          <w:szCs w:val="22"/>
        </w:rPr>
        <w:fldChar w:fldCharType="begin"/>
      </w:r>
      <w:r w:rsidR="0008711A">
        <w:rPr>
          <w:rFonts w:eastAsia="Times New Roman"/>
          <w:color w:val="000080"/>
          <w:sz w:val="22"/>
          <w:szCs w:val="22"/>
        </w:rPr>
        <w:instrText>HYPERLINK "C:\\pages\\getpage.aspx?lact_id=2225942"</w:instrText>
      </w:r>
      <w:r w:rsidR="0008711A">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 xml:space="preserve"> постановлению </w:t>
      </w:r>
      <w:r>
        <w:rPr>
          <w:rFonts w:eastAsia="Times New Roman"/>
          <w:color w:val="000080"/>
          <w:sz w:val="22"/>
          <w:szCs w:val="22"/>
        </w:rPr>
        <w:fldChar w:fldCharType="end"/>
      </w:r>
      <w:r>
        <w:rPr>
          <w:rFonts w:eastAsia="Times New Roman"/>
          <w:color w:val="000080"/>
          <w:sz w:val="22"/>
          <w:szCs w:val="22"/>
        </w:rPr>
        <w:t>Кабинета Министров от 2</w:t>
      </w:r>
      <w:r>
        <w:rPr>
          <w:rFonts w:eastAsia="Times New Roman"/>
          <w:color w:val="000080"/>
          <w:sz w:val="22"/>
          <w:szCs w:val="22"/>
        </w:rPr>
        <w:t xml:space="preserve">0 августа 2013 года № 230 </w:t>
      </w:r>
    </w:p>
    <w:p w:rsidR="00000000" w:rsidRDefault="004102F1">
      <w:pPr>
        <w:jc w:val="center"/>
        <w:rPr>
          <w:rFonts w:eastAsia="Times New Roman"/>
          <w:caps/>
          <w:color w:val="000080"/>
        </w:rPr>
      </w:pPr>
      <w:bookmarkStart w:id="25" w:name="2227878"/>
      <w:r>
        <w:rPr>
          <w:rFonts w:eastAsia="Times New Roman"/>
          <w:caps/>
          <w:color w:val="000080"/>
        </w:rPr>
        <w:t xml:space="preserve">ПОЛОЖЕНИЕ </w:t>
      </w:r>
      <w:bookmarkEnd w:id="25"/>
    </w:p>
    <w:p w:rsidR="00000000" w:rsidRDefault="004102F1">
      <w:pPr>
        <w:jc w:val="center"/>
        <w:divId w:val="1150560170"/>
        <w:rPr>
          <w:rFonts w:eastAsia="Times New Roman"/>
          <w:b/>
          <w:bCs/>
          <w:color w:val="000080"/>
        </w:rPr>
      </w:pPr>
      <w:bookmarkStart w:id="26" w:name="2227880"/>
      <w:r>
        <w:rPr>
          <w:rFonts w:eastAsia="Times New Roman"/>
          <w:b/>
          <w:bCs/>
          <w:color w:val="000080"/>
        </w:rPr>
        <w:t>о порядке признания доминирующего положения хозяйствующего субъекта или группы лиц на товарном или финансовом рынке и ведения Государственного реестра хозяйствующих субъектов, занимающих доминирующее положение на товар</w:t>
      </w:r>
      <w:r>
        <w:rPr>
          <w:rFonts w:eastAsia="Times New Roman"/>
          <w:b/>
          <w:bCs/>
          <w:color w:val="000080"/>
        </w:rPr>
        <w:t xml:space="preserve">ном или финансовом рынке </w:t>
      </w:r>
      <w:bookmarkEnd w:id="26"/>
    </w:p>
    <w:p w:rsidR="00000000" w:rsidRDefault="004102F1">
      <w:pPr>
        <w:jc w:val="center"/>
        <w:divId w:val="931932798"/>
        <w:rPr>
          <w:rFonts w:eastAsia="Times New Roman"/>
          <w:b/>
          <w:bCs/>
          <w:color w:val="000080"/>
        </w:rPr>
      </w:pPr>
      <w:bookmarkStart w:id="27" w:name="2227881"/>
      <w:bookmarkStart w:id="28" w:name="2227882"/>
      <w:bookmarkEnd w:id="27"/>
      <w:r>
        <w:rPr>
          <w:rFonts w:eastAsia="Times New Roman"/>
          <w:b/>
          <w:bCs/>
          <w:color w:val="000080"/>
        </w:rPr>
        <w:t>I. Общие положения</w:t>
      </w:r>
      <w:bookmarkEnd w:id="28"/>
    </w:p>
    <w:p w:rsidR="00000000" w:rsidRDefault="004102F1">
      <w:pPr>
        <w:ind w:firstLine="851"/>
        <w:jc w:val="both"/>
        <w:rPr>
          <w:rFonts w:eastAsia="Times New Roman"/>
          <w:color w:val="000000"/>
        </w:rPr>
      </w:pPr>
      <w:bookmarkStart w:id="29" w:name="2227884"/>
      <w:r>
        <w:rPr>
          <w:rFonts w:eastAsia="Times New Roman"/>
          <w:color w:val="000000"/>
        </w:rPr>
        <w:t xml:space="preserve">1. Настоящее Положение в соответствии с </w:t>
      </w:r>
      <w:bookmarkEnd w:id="29"/>
      <w:r>
        <w:rPr>
          <w:rFonts w:eastAsia="Times New Roman"/>
          <w:color w:val="000000"/>
        </w:rPr>
        <w:fldChar w:fldCharType="begin"/>
      </w:r>
      <w:r w:rsidR="0008711A">
        <w:rPr>
          <w:rFonts w:eastAsia="Times New Roman"/>
          <w:color w:val="000000"/>
        </w:rPr>
        <w:instrText>HYPERLINK "C:\\pages\\getpage.aspx?lact_id=1931450"</w:instrText>
      </w:r>
      <w:r w:rsidR="0008711A">
        <w:rPr>
          <w:rFonts w:eastAsia="Times New Roman"/>
          <w:color w:val="000000"/>
        </w:rPr>
      </w:r>
      <w:r>
        <w:rPr>
          <w:rFonts w:eastAsia="Times New Roman"/>
          <w:color w:val="000000"/>
        </w:rPr>
        <w:fldChar w:fldCharType="separate"/>
      </w:r>
      <w:r>
        <w:rPr>
          <w:rStyle w:val="a3"/>
          <w:rFonts w:eastAsia="Times New Roman"/>
        </w:rPr>
        <w:t>Законом</w:t>
      </w:r>
      <w:r>
        <w:rPr>
          <w:rFonts w:eastAsia="Times New Roman"/>
          <w:color w:val="000000"/>
        </w:rPr>
        <w:fldChar w:fldCharType="end"/>
      </w:r>
      <w:r>
        <w:rPr>
          <w:rFonts w:eastAsia="Times New Roman"/>
          <w:color w:val="000000"/>
        </w:rPr>
        <w:t xml:space="preserve"> </w:t>
      </w:r>
      <w:r>
        <w:rPr>
          <w:rFonts w:eastAsia="Times New Roman"/>
          <w:color w:val="000000"/>
        </w:rPr>
        <w:t>Республики Узбекистан «О конкуренции» определяет порядок и условия признания доминирующего положения хозяйствующего субъекта или группы лиц на товарном или финансовом рынке, а также порядок ведения Государственного реестра хозяйствующих субъектов, занимающ</w:t>
      </w:r>
      <w:r>
        <w:rPr>
          <w:rFonts w:eastAsia="Times New Roman"/>
          <w:color w:val="000000"/>
        </w:rPr>
        <w:t>их доминирующее положение на товарном или финансовом рынке.</w:t>
      </w:r>
    </w:p>
    <w:p w:rsidR="00000000" w:rsidRDefault="004102F1">
      <w:pPr>
        <w:ind w:firstLine="851"/>
        <w:jc w:val="both"/>
        <w:rPr>
          <w:rFonts w:eastAsia="Times New Roman"/>
          <w:color w:val="000000"/>
        </w:rPr>
      </w:pPr>
      <w:bookmarkStart w:id="30" w:name="2227885"/>
      <w:r>
        <w:rPr>
          <w:rFonts w:eastAsia="Times New Roman"/>
          <w:color w:val="000000"/>
        </w:rPr>
        <w:t>2. В настоящем Положении используются следующие понятия:</w:t>
      </w:r>
      <w:bookmarkEnd w:id="30"/>
    </w:p>
    <w:p w:rsidR="00000000" w:rsidRDefault="004102F1">
      <w:pPr>
        <w:ind w:firstLine="851"/>
        <w:jc w:val="both"/>
        <w:rPr>
          <w:rFonts w:eastAsia="Times New Roman"/>
          <w:color w:val="000000"/>
        </w:rPr>
      </w:pPr>
      <w:bookmarkStart w:id="31" w:name="2227886"/>
      <w:r>
        <w:rPr>
          <w:rStyle w:val="a6"/>
          <w:rFonts w:eastAsia="Times New Roman"/>
          <w:color w:val="000000"/>
        </w:rPr>
        <w:t>товар</w:t>
      </w:r>
      <w:r>
        <w:rPr>
          <w:rFonts w:eastAsia="Times New Roman"/>
          <w:color w:val="000000"/>
        </w:rPr>
        <w:t xml:space="preserve"> — продукт деятельности, предназначенный для приобретения и реализации, в том числе работы и услуги (кроме финансовых услуг);</w:t>
      </w:r>
      <w:bookmarkEnd w:id="31"/>
    </w:p>
    <w:p w:rsidR="00000000" w:rsidRDefault="004102F1">
      <w:pPr>
        <w:ind w:firstLine="851"/>
        <w:jc w:val="both"/>
        <w:rPr>
          <w:rFonts w:eastAsia="Times New Roman"/>
          <w:color w:val="000000"/>
        </w:rPr>
      </w:pPr>
      <w:bookmarkStart w:id="32" w:name="2227887"/>
      <w:r>
        <w:rPr>
          <w:rStyle w:val="a6"/>
          <w:rFonts w:eastAsia="Times New Roman"/>
          <w:color w:val="000000"/>
        </w:rPr>
        <w:t>финансов</w:t>
      </w:r>
      <w:r>
        <w:rPr>
          <w:rStyle w:val="a6"/>
          <w:rFonts w:eastAsia="Times New Roman"/>
          <w:color w:val="000000"/>
        </w:rPr>
        <w:t>ая услуга</w:t>
      </w:r>
      <w:r>
        <w:rPr>
          <w:rFonts w:eastAsia="Times New Roman"/>
          <w:color w:val="000000"/>
        </w:rPr>
        <w:t xml:space="preserve"> — услуга, оказываемая банками и другими кредитными, страховыми и иными финансовыми организациями, а также услуга профессиональных участников рынка ценных бумаг и иная услуга, связанная с привлечением и (или) размещением денежных средств;</w:t>
      </w:r>
      <w:bookmarkEnd w:id="32"/>
    </w:p>
    <w:p w:rsidR="00000000" w:rsidRDefault="004102F1">
      <w:pPr>
        <w:ind w:firstLine="851"/>
        <w:jc w:val="both"/>
        <w:rPr>
          <w:rFonts w:eastAsia="Times New Roman"/>
          <w:color w:val="000000"/>
        </w:rPr>
      </w:pPr>
      <w:bookmarkStart w:id="33" w:name="2227889"/>
      <w:r>
        <w:rPr>
          <w:rFonts w:eastAsia="Times New Roman"/>
          <w:color w:val="000000"/>
        </w:rPr>
        <w:t xml:space="preserve">границы </w:t>
      </w:r>
      <w:r>
        <w:rPr>
          <w:rFonts w:eastAsia="Times New Roman"/>
          <w:color w:val="000000"/>
        </w:rPr>
        <w:t xml:space="preserve">товарного или финансового рынка — пределы обращения товара или финансовой услуги (в том числе взаимозаменяемых) на территории Республики Узбекистан или ее части, которая может не совпадать с административно-территориальным делением Республики Узбекистан и </w:t>
      </w:r>
      <w:r>
        <w:rPr>
          <w:rFonts w:eastAsia="Times New Roman"/>
          <w:color w:val="000000"/>
        </w:rPr>
        <w:t>в границах которой имеется возможность его (ее) приобретения и оказания;</w:t>
      </w:r>
      <w:bookmarkEnd w:id="33"/>
    </w:p>
    <w:p w:rsidR="00000000" w:rsidRDefault="004102F1">
      <w:pPr>
        <w:ind w:firstLine="851"/>
        <w:jc w:val="both"/>
        <w:rPr>
          <w:rFonts w:eastAsia="Times New Roman"/>
          <w:color w:val="000000"/>
        </w:rPr>
      </w:pPr>
      <w:bookmarkStart w:id="34" w:name="2227891"/>
      <w:r>
        <w:rPr>
          <w:rStyle w:val="a6"/>
          <w:rFonts w:eastAsia="Times New Roman"/>
          <w:color w:val="000000"/>
        </w:rPr>
        <w:t>рыночная доля на товарном рынке</w:t>
      </w:r>
      <w:r>
        <w:rPr>
          <w:rFonts w:eastAsia="Times New Roman"/>
          <w:color w:val="000000"/>
        </w:rPr>
        <w:t xml:space="preserve"> — соотношение объема реализации произведенного хозяйствующим субъектом или группой лиц товара, к суммарному объему реализации произведенного товара все</w:t>
      </w:r>
      <w:r>
        <w:rPr>
          <w:rFonts w:eastAsia="Times New Roman"/>
          <w:color w:val="000000"/>
        </w:rPr>
        <w:t>ми участниками данного товарного рынка в пределах его границ;</w:t>
      </w:r>
      <w:bookmarkEnd w:id="34"/>
    </w:p>
    <w:p w:rsidR="00000000" w:rsidRDefault="004102F1">
      <w:pPr>
        <w:ind w:firstLine="851"/>
        <w:jc w:val="both"/>
        <w:rPr>
          <w:rFonts w:eastAsia="Times New Roman"/>
          <w:color w:val="000000"/>
        </w:rPr>
      </w:pPr>
      <w:bookmarkStart w:id="35" w:name="2227894"/>
      <w:r>
        <w:rPr>
          <w:rStyle w:val="a6"/>
          <w:rFonts w:eastAsia="Times New Roman"/>
          <w:color w:val="000000"/>
        </w:rPr>
        <w:t>рыночная доля на финансовом рынке</w:t>
      </w:r>
      <w:r>
        <w:rPr>
          <w:rFonts w:eastAsia="Times New Roman"/>
          <w:color w:val="000000"/>
        </w:rPr>
        <w:t xml:space="preserve"> — соотношение объема финансовой услуги, оказанной хозяйствующим субъектом или группой лиц, к суммарному объему финансовой услуги, оказанной всеми участниками да</w:t>
      </w:r>
      <w:r>
        <w:rPr>
          <w:rFonts w:eastAsia="Times New Roman"/>
          <w:color w:val="000000"/>
        </w:rPr>
        <w:t>нного финансового рынка в пределах его границ.</w:t>
      </w:r>
      <w:bookmarkEnd w:id="35"/>
    </w:p>
    <w:p w:rsidR="00000000" w:rsidRDefault="004102F1">
      <w:pPr>
        <w:ind w:firstLine="851"/>
        <w:jc w:val="both"/>
        <w:divId w:val="1177571843"/>
        <w:rPr>
          <w:rFonts w:eastAsia="Times New Roman"/>
          <w:i/>
          <w:iCs/>
          <w:color w:val="800080"/>
          <w:sz w:val="22"/>
          <w:szCs w:val="22"/>
        </w:rPr>
      </w:pPr>
      <w:bookmarkStart w:id="36" w:name="edi3338719"/>
      <w:r>
        <w:rPr>
          <w:rFonts w:eastAsia="Times New Roman"/>
          <w:i/>
          <w:iCs/>
          <w:color w:val="800080"/>
          <w:sz w:val="22"/>
          <w:szCs w:val="22"/>
        </w:rPr>
        <w:t>См. </w:t>
      </w:r>
      <w:bookmarkEnd w:id="36"/>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"2227896"</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37" w:name="3338719"/>
      <w:bookmarkStart w:id="38" w:name="3338721"/>
      <w:bookmarkEnd w:id="37"/>
      <w:r>
        <w:rPr>
          <w:rFonts w:eastAsia="Times New Roman"/>
          <w:color w:val="000000"/>
        </w:rPr>
        <w:t>3. Признание доминирующего положения хозяйствующего субъекта или группы лиц на товарном или финансовом рынке осуществляется Государственным комитетом Республики Узбекистан по содействию приватизированным предприятиям и развитию конкуренции и его территориа</w:t>
      </w:r>
      <w:r>
        <w:rPr>
          <w:rFonts w:eastAsia="Times New Roman"/>
          <w:color w:val="000000"/>
        </w:rPr>
        <w:t>льными органами (далее — антимонопольный орган) в пределах границ товарного или финансового рынка, независимо от места его (ее) нахождения и государственной регистрации.</w:t>
      </w:r>
      <w:bookmarkEnd w:id="38"/>
    </w:p>
    <w:p w:rsidR="00000000" w:rsidRDefault="004102F1">
      <w:pPr>
        <w:ind w:firstLine="851"/>
        <w:jc w:val="both"/>
        <w:rPr>
          <w:rFonts w:eastAsia="Times New Roman"/>
          <w:i/>
          <w:iCs/>
          <w:color w:val="800000"/>
          <w:sz w:val="22"/>
          <w:szCs w:val="22"/>
        </w:rPr>
      </w:pPr>
      <w:bookmarkStart w:id="39" w:name="3338728"/>
      <w:r>
        <w:rPr>
          <w:rFonts w:eastAsia="Times New Roman"/>
          <w:i/>
          <w:iCs/>
          <w:color w:val="800000"/>
          <w:sz w:val="22"/>
          <w:szCs w:val="22"/>
        </w:rPr>
        <w:t xml:space="preserve">(пункт 3 в редакции </w:t>
      </w:r>
      <w:bookmarkEnd w:id="39"/>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"C:\\pages\\getpage.aspx?actForm=1&amp;lact_id=3310446&amp;ONDATE=21.08.2017 02" \l "3310758"</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года № 638 — СЗ РУ, 2017 г., № 33, ст. 863)</w:t>
      </w:r>
    </w:p>
    <w:p w:rsidR="00000000" w:rsidRDefault="004102F1">
      <w:pPr>
        <w:ind w:firstLine="851"/>
        <w:jc w:val="both"/>
        <w:rPr>
          <w:rFonts w:eastAsia="Times New Roman"/>
          <w:color w:val="000000"/>
        </w:rPr>
      </w:pPr>
      <w:bookmarkStart w:id="40" w:name="2227898"/>
      <w:r>
        <w:rPr>
          <w:rFonts w:eastAsia="Times New Roman"/>
          <w:color w:val="000000"/>
        </w:rPr>
        <w:t>4. Установление наличия доминирующего положения хозяйствующего субъекта или группы лиц на товарном или финан</w:t>
      </w:r>
      <w:r>
        <w:rPr>
          <w:rFonts w:eastAsia="Times New Roman"/>
          <w:color w:val="000000"/>
        </w:rPr>
        <w:t>совом рынке осуществляется в следующей последовательности:</w:t>
      </w:r>
      <w:bookmarkEnd w:id="40"/>
    </w:p>
    <w:p w:rsidR="00000000" w:rsidRDefault="004102F1">
      <w:pPr>
        <w:ind w:firstLine="851"/>
        <w:jc w:val="both"/>
        <w:rPr>
          <w:rFonts w:eastAsia="Times New Roman"/>
          <w:color w:val="000000"/>
        </w:rPr>
      </w:pPr>
      <w:bookmarkStart w:id="41" w:name="2227900"/>
      <w:r>
        <w:rPr>
          <w:rFonts w:eastAsia="Times New Roman"/>
          <w:color w:val="000000"/>
        </w:rPr>
        <w:t>определение границ товарного или финансового рынка с учетом взаимозаменяемых товаров или финансовых услуг;</w:t>
      </w:r>
      <w:bookmarkEnd w:id="41"/>
    </w:p>
    <w:p w:rsidR="00000000" w:rsidRDefault="004102F1">
      <w:pPr>
        <w:ind w:firstLine="851"/>
        <w:jc w:val="both"/>
        <w:rPr>
          <w:rFonts w:eastAsia="Times New Roman"/>
          <w:color w:val="000000"/>
        </w:rPr>
      </w:pPr>
      <w:bookmarkStart w:id="42" w:name="2227902"/>
      <w:r>
        <w:rPr>
          <w:rFonts w:eastAsia="Times New Roman"/>
          <w:color w:val="000000"/>
        </w:rPr>
        <w:t>определение рыночной доли хозяйствующего субъекта и (или) группы лиц;</w:t>
      </w:r>
      <w:bookmarkEnd w:id="42"/>
    </w:p>
    <w:p w:rsidR="00000000" w:rsidRDefault="004102F1">
      <w:pPr>
        <w:ind w:firstLine="851"/>
        <w:jc w:val="both"/>
        <w:rPr>
          <w:rFonts w:eastAsia="Times New Roman"/>
          <w:color w:val="000000"/>
        </w:rPr>
      </w:pPr>
      <w:bookmarkStart w:id="43" w:name="2227903"/>
      <w:r>
        <w:rPr>
          <w:rFonts w:eastAsia="Times New Roman"/>
          <w:color w:val="000000"/>
        </w:rPr>
        <w:t>признание доминирующ</w:t>
      </w:r>
      <w:r>
        <w:rPr>
          <w:rFonts w:eastAsia="Times New Roman"/>
          <w:color w:val="000000"/>
        </w:rPr>
        <w:t>его положения хозяйствующего субъекта или группы лиц.</w:t>
      </w:r>
      <w:bookmarkEnd w:id="43"/>
    </w:p>
    <w:p w:rsidR="00000000" w:rsidRDefault="004102F1">
      <w:pPr>
        <w:jc w:val="center"/>
        <w:divId w:val="1513031229"/>
        <w:rPr>
          <w:rFonts w:eastAsia="Times New Roman"/>
          <w:b/>
          <w:bCs/>
          <w:color w:val="000080"/>
        </w:rPr>
      </w:pPr>
      <w:bookmarkStart w:id="44" w:name="2227905"/>
      <w:r>
        <w:rPr>
          <w:rFonts w:eastAsia="Times New Roman"/>
          <w:b/>
          <w:bCs/>
          <w:color w:val="000080"/>
        </w:rPr>
        <w:t xml:space="preserve">II. Определение границ товарного рынка и рыночной доли, а также признание доминирующего положения хозяйствующего субъекта или группы лиц на товарном рынке </w:t>
      </w:r>
      <w:bookmarkEnd w:id="44"/>
    </w:p>
    <w:p w:rsidR="00000000" w:rsidRDefault="004102F1">
      <w:pPr>
        <w:ind w:firstLine="851"/>
        <w:jc w:val="both"/>
        <w:rPr>
          <w:rFonts w:eastAsia="Times New Roman"/>
          <w:color w:val="000000"/>
        </w:rPr>
      </w:pPr>
      <w:bookmarkStart w:id="45" w:name="2227906"/>
      <w:r>
        <w:rPr>
          <w:rFonts w:eastAsia="Times New Roman"/>
          <w:color w:val="000000"/>
        </w:rPr>
        <w:t>5. Антимонопольный орган при соблюдении требов</w:t>
      </w:r>
      <w:r>
        <w:rPr>
          <w:rFonts w:eastAsia="Times New Roman"/>
          <w:color w:val="000000"/>
        </w:rPr>
        <w:t>аний по определению границ товарного рынка, установленных настоящим Положением, имеет право устанавливать границы товарного рынка в целом по республике, отдельно по Республике Каракалпакстан, областям и г. Ташкенту или путем объединения границ двух или бол</w:t>
      </w:r>
      <w:r>
        <w:rPr>
          <w:rFonts w:eastAsia="Times New Roman"/>
          <w:color w:val="000000"/>
        </w:rPr>
        <w:t>ее товарных рынков в один.</w:t>
      </w:r>
      <w:bookmarkEnd w:id="45"/>
    </w:p>
    <w:p w:rsidR="00000000" w:rsidRDefault="004102F1">
      <w:pPr>
        <w:ind w:firstLine="851"/>
        <w:jc w:val="both"/>
        <w:rPr>
          <w:rFonts w:eastAsia="Times New Roman"/>
          <w:color w:val="000000"/>
        </w:rPr>
      </w:pPr>
      <w:bookmarkStart w:id="46" w:name="2227908"/>
      <w:r>
        <w:rPr>
          <w:rFonts w:eastAsia="Times New Roman"/>
          <w:color w:val="000000"/>
        </w:rPr>
        <w:t>6. Границы товарного рынка определяются по принципу доступности приобретения потребителями товара. Доступность приобретения товара обеспечивается при наличии следующих условий:</w:t>
      </w:r>
      <w:bookmarkEnd w:id="46"/>
    </w:p>
    <w:p w:rsidR="00000000" w:rsidRDefault="004102F1">
      <w:pPr>
        <w:ind w:firstLine="851"/>
        <w:jc w:val="both"/>
        <w:rPr>
          <w:rFonts w:eastAsia="Times New Roman"/>
          <w:color w:val="000000"/>
        </w:rPr>
      </w:pPr>
      <w:bookmarkStart w:id="47" w:name="2227910"/>
      <w:r>
        <w:rPr>
          <w:rFonts w:eastAsia="Times New Roman"/>
          <w:color w:val="000000"/>
        </w:rPr>
        <w:t>возможность приобретения конкретного товара в соотве</w:t>
      </w:r>
      <w:r>
        <w:rPr>
          <w:rFonts w:eastAsia="Times New Roman"/>
          <w:color w:val="000000"/>
        </w:rPr>
        <w:t>тствующем регионе;</w:t>
      </w:r>
      <w:bookmarkEnd w:id="47"/>
    </w:p>
    <w:p w:rsidR="00000000" w:rsidRDefault="004102F1">
      <w:pPr>
        <w:ind w:firstLine="851"/>
        <w:jc w:val="both"/>
        <w:rPr>
          <w:rFonts w:eastAsia="Times New Roman"/>
          <w:color w:val="000000"/>
        </w:rPr>
      </w:pPr>
      <w:bookmarkStart w:id="48" w:name="2227913"/>
      <w:r>
        <w:rPr>
          <w:rFonts w:eastAsia="Times New Roman"/>
          <w:color w:val="000000"/>
        </w:rPr>
        <w:t>оправданность транспортных затрат относительно стоимости товара;</w:t>
      </w:r>
      <w:bookmarkEnd w:id="48"/>
    </w:p>
    <w:p w:rsidR="00000000" w:rsidRDefault="004102F1">
      <w:pPr>
        <w:ind w:firstLine="851"/>
        <w:jc w:val="both"/>
        <w:rPr>
          <w:rFonts w:eastAsia="Times New Roman"/>
          <w:color w:val="000000"/>
        </w:rPr>
      </w:pPr>
      <w:bookmarkStart w:id="49" w:name="2227915"/>
      <w:r>
        <w:rPr>
          <w:rFonts w:eastAsia="Times New Roman"/>
          <w:color w:val="000000"/>
        </w:rPr>
        <w:t>сохранение качества, надежности и других потребительских свойств товара;</w:t>
      </w:r>
      <w:bookmarkEnd w:id="49"/>
    </w:p>
    <w:p w:rsidR="00000000" w:rsidRDefault="004102F1">
      <w:pPr>
        <w:ind w:firstLine="851"/>
        <w:jc w:val="both"/>
        <w:rPr>
          <w:rFonts w:eastAsia="Times New Roman"/>
          <w:color w:val="000000"/>
        </w:rPr>
      </w:pPr>
      <w:bookmarkStart w:id="50" w:name="2227917"/>
      <w:r>
        <w:rPr>
          <w:rFonts w:eastAsia="Times New Roman"/>
          <w:color w:val="000000"/>
        </w:rPr>
        <w:t>отсутствие ограничений (запретов) купли-продажи, ввоза-вывоза товара;</w:t>
      </w:r>
      <w:bookmarkEnd w:id="50"/>
    </w:p>
    <w:p w:rsidR="00000000" w:rsidRDefault="004102F1">
      <w:pPr>
        <w:ind w:firstLine="851"/>
        <w:jc w:val="both"/>
        <w:rPr>
          <w:rFonts w:eastAsia="Times New Roman"/>
          <w:color w:val="000000"/>
        </w:rPr>
      </w:pPr>
      <w:bookmarkStart w:id="51" w:name="2227918"/>
      <w:r>
        <w:rPr>
          <w:rFonts w:eastAsia="Times New Roman"/>
          <w:color w:val="000000"/>
        </w:rPr>
        <w:t>наличие равных условий конкур</w:t>
      </w:r>
      <w:r>
        <w:rPr>
          <w:rFonts w:eastAsia="Times New Roman"/>
          <w:color w:val="000000"/>
        </w:rPr>
        <w:t>енции в пределах границ товарного рынка.</w:t>
      </w:r>
      <w:bookmarkEnd w:id="51"/>
    </w:p>
    <w:p w:rsidR="00000000" w:rsidRDefault="004102F1">
      <w:pPr>
        <w:ind w:firstLine="851"/>
        <w:jc w:val="both"/>
        <w:rPr>
          <w:rFonts w:eastAsia="Times New Roman"/>
          <w:color w:val="000000"/>
        </w:rPr>
      </w:pPr>
      <w:bookmarkStart w:id="52" w:name="2227923"/>
      <w:r>
        <w:rPr>
          <w:rFonts w:eastAsia="Times New Roman"/>
          <w:color w:val="000000"/>
        </w:rPr>
        <w:t xml:space="preserve">7. Определение рыночных долей хозяйствующих субъектов или группы лиц осуществляется на основании информации, указанной в </w:t>
      </w:r>
      <w:bookmarkEnd w:id="52"/>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"javascript:opentInAct1(2225942,2228108)"</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пунктах 13 </w:t>
      </w:r>
      <w:r>
        <w:rPr>
          <w:rFonts w:eastAsia="Times New Roman"/>
          <w:color w:val="000000"/>
        </w:rPr>
        <w:fldChar w:fldCharType="end"/>
      </w:r>
      <w:r>
        <w:rPr>
          <w:rFonts w:eastAsia="Times New Roman"/>
          <w:color w:val="000000"/>
        </w:rPr>
        <w:t xml:space="preserve">и </w:t>
      </w:r>
      <w:hyperlink r:id="rId5" w:history="1">
        <w:r>
          <w:rPr>
            <w:rStyle w:val="a3"/>
            <w:rFonts w:eastAsia="Times New Roman"/>
          </w:rPr>
          <w:t>14</w:t>
        </w:r>
      </w:hyperlink>
      <w:r>
        <w:rPr>
          <w:rFonts w:eastAsia="Times New Roman"/>
          <w:color w:val="000000"/>
        </w:rPr>
        <w:t xml:space="preserve"> настоящего Положения, за период не менее одного года.</w:t>
      </w:r>
    </w:p>
    <w:p w:rsidR="00000000" w:rsidRDefault="004102F1">
      <w:pPr>
        <w:ind w:firstLine="851"/>
        <w:jc w:val="both"/>
        <w:rPr>
          <w:rFonts w:eastAsia="Times New Roman"/>
          <w:color w:val="000000"/>
        </w:rPr>
      </w:pPr>
      <w:bookmarkStart w:id="53" w:name="2227924"/>
      <w:r>
        <w:rPr>
          <w:rFonts w:eastAsia="Times New Roman"/>
          <w:color w:val="000000"/>
        </w:rPr>
        <w:t>8. Рыночная доля является показателем участия хозяйствующего субъекта или группы лиц в общем объеме продаж на конкретном товарном рынке.</w:t>
      </w:r>
      <w:bookmarkEnd w:id="53"/>
    </w:p>
    <w:p w:rsidR="00000000" w:rsidRDefault="004102F1">
      <w:pPr>
        <w:ind w:firstLine="851"/>
        <w:jc w:val="both"/>
        <w:rPr>
          <w:rFonts w:eastAsia="Times New Roman"/>
          <w:color w:val="000000"/>
        </w:rPr>
      </w:pPr>
      <w:bookmarkStart w:id="54" w:name="2227926"/>
      <w:r>
        <w:rPr>
          <w:rFonts w:eastAsia="Times New Roman"/>
          <w:color w:val="000000"/>
        </w:rPr>
        <w:t>Для исчисления рыночных долей н</w:t>
      </w:r>
      <w:r>
        <w:rPr>
          <w:rFonts w:eastAsia="Times New Roman"/>
          <w:color w:val="000000"/>
        </w:rPr>
        <w:t>а товарном рынке принимаются в расчет показатели реализации товаров преимущественно в натуральном выражении, а на рынках услуг — в стоимостном выражении. При отсутствии соответствующих показателей в натуральном выражении применяются данные в стоимостном вы</w:t>
      </w:r>
      <w:r>
        <w:rPr>
          <w:rFonts w:eastAsia="Times New Roman"/>
          <w:color w:val="000000"/>
        </w:rPr>
        <w:t>ражении.</w:t>
      </w:r>
      <w:bookmarkEnd w:id="54"/>
    </w:p>
    <w:p w:rsidR="00000000" w:rsidRDefault="004102F1">
      <w:pPr>
        <w:ind w:firstLine="851"/>
        <w:jc w:val="both"/>
        <w:rPr>
          <w:rFonts w:eastAsia="Times New Roman"/>
          <w:color w:val="000000"/>
        </w:rPr>
      </w:pPr>
      <w:bookmarkStart w:id="55" w:name="2227928"/>
      <w:r>
        <w:rPr>
          <w:rFonts w:eastAsia="Times New Roman"/>
          <w:color w:val="000000"/>
        </w:rPr>
        <w:t>9. Рыночная доля хозяйствующего субъекта или группы лиц определяется как отношение объема реализации произведенного товара данного субъекта или группы лиц к объему товарного рынка и рассчитывается по формуле:</w:t>
      </w:r>
      <w:bookmarkEnd w:id="55"/>
    </w:p>
    <w:p w:rsidR="00000000" w:rsidRDefault="004102F1">
      <w:pPr>
        <w:jc w:val="center"/>
        <w:divId w:val="1570073259"/>
        <w:rPr>
          <w:rFonts w:eastAsia="Times New Roman"/>
          <w:color w:val="000080"/>
        </w:rPr>
      </w:pPr>
      <w:bookmarkStart w:id="56" w:name="2227931"/>
      <w:r>
        <w:rPr>
          <w:rStyle w:val="a6"/>
          <w:rFonts w:eastAsia="Times New Roman"/>
          <w:color w:val="000080"/>
        </w:rPr>
        <w:t>РД = Vо х 100 / Vр</w:t>
      </w:r>
      <w:r>
        <w:rPr>
          <w:rFonts w:eastAsia="Times New Roman"/>
          <w:color w:val="000080"/>
        </w:rPr>
        <w:t>, где:</w:t>
      </w:r>
      <w:bookmarkEnd w:id="56"/>
    </w:p>
    <w:p w:rsidR="00000000" w:rsidRDefault="004102F1">
      <w:pPr>
        <w:ind w:firstLine="851"/>
        <w:jc w:val="both"/>
        <w:rPr>
          <w:rFonts w:eastAsia="Times New Roman"/>
          <w:color w:val="000000"/>
        </w:rPr>
      </w:pPr>
      <w:bookmarkStart w:id="57" w:name="2227932"/>
      <w:r>
        <w:rPr>
          <w:rFonts w:eastAsia="Times New Roman"/>
          <w:color w:val="000000"/>
        </w:rPr>
        <w:t>РД — рыночная доля хозяйствующего субъекта или группы лиц;</w:t>
      </w:r>
      <w:bookmarkEnd w:id="57"/>
    </w:p>
    <w:p w:rsidR="00000000" w:rsidRDefault="004102F1">
      <w:pPr>
        <w:ind w:firstLine="851"/>
        <w:jc w:val="both"/>
        <w:rPr>
          <w:rFonts w:eastAsia="Times New Roman"/>
          <w:color w:val="000000"/>
        </w:rPr>
      </w:pPr>
      <w:bookmarkStart w:id="58" w:name="2227933"/>
      <w:r>
        <w:rPr>
          <w:rFonts w:eastAsia="Times New Roman"/>
          <w:color w:val="000000"/>
        </w:rPr>
        <w:t>Vо — объем реализации товара (в том числе взаимозаменяемого товара) хозяйствующего субъекта или группы лиц на территории товарного рынка;</w:t>
      </w:r>
      <w:bookmarkEnd w:id="58"/>
    </w:p>
    <w:p w:rsidR="00000000" w:rsidRDefault="004102F1">
      <w:pPr>
        <w:ind w:firstLine="851"/>
        <w:jc w:val="both"/>
        <w:rPr>
          <w:rFonts w:eastAsia="Times New Roman"/>
          <w:color w:val="000000"/>
        </w:rPr>
      </w:pPr>
      <w:bookmarkStart w:id="59" w:name="2227936"/>
      <w:r>
        <w:rPr>
          <w:rFonts w:eastAsia="Times New Roman"/>
          <w:color w:val="000000"/>
        </w:rPr>
        <w:t>Vр — объем товарного рынка, который рассчитывается следующи</w:t>
      </w:r>
      <w:r>
        <w:rPr>
          <w:rFonts w:eastAsia="Times New Roman"/>
          <w:color w:val="000000"/>
        </w:rPr>
        <w:t>м образом:</w:t>
      </w:r>
      <w:bookmarkEnd w:id="59"/>
    </w:p>
    <w:p w:rsidR="00000000" w:rsidRDefault="004102F1">
      <w:pPr>
        <w:jc w:val="center"/>
        <w:divId w:val="1379282587"/>
        <w:rPr>
          <w:rFonts w:eastAsia="Times New Roman"/>
          <w:color w:val="000080"/>
        </w:rPr>
      </w:pPr>
      <w:bookmarkStart w:id="60" w:name="2227938"/>
      <w:r>
        <w:rPr>
          <w:rStyle w:val="a6"/>
          <w:rFonts w:eastAsia="Times New Roman"/>
          <w:color w:val="000080"/>
        </w:rPr>
        <w:t>Vр = Vо1 + Vо2 + … + Vоn + Vи</w:t>
      </w:r>
      <w:r>
        <w:rPr>
          <w:rFonts w:eastAsia="Times New Roman"/>
          <w:color w:val="000080"/>
        </w:rPr>
        <w:t>, где:</w:t>
      </w:r>
      <w:bookmarkEnd w:id="60"/>
    </w:p>
    <w:p w:rsidR="00000000" w:rsidRDefault="004102F1">
      <w:pPr>
        <w:ind w:firstLine="851"/>
        <w:jc w:val="both"/>
        <w:rPr>
          <w:rFonts w:eastAsia="Times New Roman"/>
          <w:color w:val="000000"/>
        </w:rPr>
      </w:pPr>
      <w:bookmarkStart w:id="61" w:name="2227941"/>
      <w:r>
        <w:rPr>
          <w:rFonts w:eastAsia="Times New Roman"/>
          <w:color w:val="000000"/>
        </w:rPr>
        <w:t>Vо1 — Vоn — объем реализации товаров (в том числе взаимозаменяемых товаров) всеми хозяйствующими субъектами на территории товарного рынка;</w:t>
      </w:r>
      <w:bookmarkEnd w:id="61"/>
    </w:p>
    <w:p w:rsidR="00000000" w:rsidRDefault="004102F1">
      <w:pPr>
        <w:ind w:firstLine="851"/>
        <w:jc w:val="both"/>
        <w:rPr>
          <w:rFonts w:eastAsia="Times New Roman"/>
          <w:color w:val="000000"/>
        </w:rPr>
      </w:pPr>
      <w:bookmarkStart w:id="62" w:name="2227943"/>
      <w:r>
        <w:rPr>
          <w:rFonts w:eastAsia="Times New Roman"/>
          <w:color w:val="000000"/>
        </w:rPr>
        <w:t>Vи — объем реализации импортного товара (в том числе взаимозаменяемого</w:t>
      </w:r>
      <w:r>
        <w:rPr>
          <w:rFonts w:eastAsia="Times New Roman"/>
          <w:color w:val="000000"/>
        </w:rPr>
        <w:t xml:space="preserve"> товара) на территории товарного рынка.</w:t>
      </w:r>
      <w:bookmarkEnd w:id="62"/>
    </w:p>
    <w:p w:rsidR="00000000" w:rsidRDefault="004102F1">
      <w:pPr>
        <w:ind w:firstLine="851"/>
        <w:jc w:val="both"/>
        <w:rPr>
          <w:rFonts w:eastAsia="Times New Roman"/>
          <w:color w:val="000000"/>
        </w:rPr>
      </w:pPr>
      <w:bookmarkStart w:id="63" w:name="2227946"/>
      <w:r>
        <w:rPr>
          <w:rFonts w:eastAsia="Times New Roman"/>
          <w:color w:val="000000"/>
        </w:rPr>
        <w:t xml:space="preserve">10. Доминирующим положением является положение хозяйствующего субъекта или группы лиц на товарном рынке, дающее ему (ей) возможность осуществлять свою деятельность независимо от конкурирующих хозяйствующих субъектов </w:t>
      </w:r>
      <w:r>
        <w:rPr>
          <w:rFonts w:eastAsia="Times New Roman"/>
          <w:color w:val="000000"/>
        </w:rPr>
        <w:t>и оказывать решающее влияние на состояние конкуренции, затруднять доступ на соответствующий рынок другим хозяйствующим субъектам или иным образом ограничивать свободу их экономической деятельности.</w:t>
      </w:r>
      <w:bookmarkEnd w:id="63"/>
    </w:p>
    <w:p w:rsidR="00000000" w:rsidRDefault="004102F1">
      <w:pPr>
        <w:ind w:firstLine="851"/>
        <w:jc w:val="both"/>
        <w:rPr>
          <w:rFonts w:eastAsia="Times New Roman"/>
          <w:color w:val="000000"/>
        </w:rPr>
      </w:pPr>
      <w:bookmarkStart w:id="64" w:name="2228100"/>
      <w:r>
        <w:rPr>
          <w:rFonts w:eastAsia="Times New Roman"/>
          <w:color w:val="000000"/>
        </w:rPr>
        <w:t>11. Доминирующим признается положение хозяйствующего субъе</w:t>
      </w:r>
      <w:r>
        <w:rPr>
          <w:rFonts w:eastAsia="Times New Roman"/>
          <w:color w:val="000000"/>
        </w:rPr>
        <w:t>кта или группы лиц, доля товара которого (которой) на соответствующем рынке составляет:</w:t>
      </w:r>
      <w:bookmarkEnd w:id="64"/>
    </w:p>
    <w:p w:rsidR="00000000" w:rsidRDefault="004102F1">
      <w:pPr>
        <w:ind w:firstLine="851"/>
        <w:jc w:val="both"/>
        <w:rPr>
          <w:rFonts w:eastAsia="Times New Roman"/>
          <w:color w:val="000000"/>
        </w:rPr>
      </w:pPr>
      <w:bookmarkStart w:id="65" w:name="2228101"/>
      <w:r>
        <w:rPr>
          <w:rFonts w:eastAsia="Times New Roman"/>
          <w:color w:val="000000"/>
        </w:rPr>
        <w:t>а) пятьдесят процентов и более;</w:t>
      </w:r>
      <w:bookmarkEnd w:id="65"/>
    </w:p>
    <w:p w:rsidR="00000000" w:rsidRDefault="004102F1">
      <w:pPr>
        <w:ind w:firstLine="851"/>
        <w:jc w:val="both"/>
        <w:rPr>
          <w:rFonts w:eastAsia="Times New Roman"/>
          <w:color w:val="000000"/>
        </w:rPr>
      </w:pPr>
      <w:bookmarkStart w:id="66" w:name="2228102"/>
      <w:r>
        <w:rPr>
          <w:rFonts w:eastAsia="Times New Roman"/>
          <w:color w:val="000000"/>
        </w:rPr>
        <w:t>б) в диапазоне от тридцати пяти до пятидесяти процентов при установлении следующих условий:</w:t>
      </w:r>
      <w:bookmarkEnd w:id="66"/>
    </w:p>
    <w:p w:rsidR="00000000" w:rsidRDefault="004102F1">
      <w:pPr>
        <w:ind w:firstLine="851"/>
        <w:jc w:val="both"/>
        <w:rPr>
          <w:rFonts w:eastAsia="Times New Roman"/>
          <w:color w:val="000000"/>
        </w:rPr>
      </w:pPr>
      <w:bookmarkStart w:id="67" w:name="2228103"/>
      <w:r>
        <w:rPr>
          <w:rFonts w:eastAsia="Times New Roman"/>
          <w:color w:val="000000"/>
        </w:rPr>
        <w:t>стабильность доли хозяйствующего субъекта на</w:t>
      </w:r>
      <w:r>
        <w:rPr>
          <w:rFonts w:eastAsia="Times New Roman"/>
          <w:color w:val="000000"/>
        </w:rPr>
        <w:t xml:space="preserve"> товарном рынке в течение не менее одного года, т. е. в течение одного года и более доля хозяйствующего субъекта или группы лиц постоянно находилась в пределах 35 — 50 процентов от товарного рынка;</w:t>
      </w:r>
      <w:bookmarkEnd w:id="67"/>
    </w:p>
    <w:p w:rsidR="00000000" w:rsidRDefault="004102F1">
      <w:pPr>
        <w:ind w:firstLine="851"/>
        <w:jc w:val="both"/>
        <w:rPr>
          <w:rFonts w:eastAsia="Times New Roman"/>
          <w:color w:val="000000"/>
        </w:rPr>
      </w:pPr>
      <w:bookmarkStart w:id="68" w:name="2228104"/>
      <w:r>
        <w:rPr>
          <w:rFonts w:eastAsia="Times New Roman"/>
          <w:color w:val="000000"/>
        </w:rPr>
        <w:t>относительный размер долей на товарном рынке, принадлежащи</w:t>
      </w:r>
      <w:r>
        <w:rPr>
          <w:rFonts w:eastAsia="Times New Roman"/>
          <w:color w:val="000000"/>
        </w:rPr>
        <w:t>х другим хозяйствующим субъектам (конкурентам), т. е. на рынке отсутствуют другие хозяйствующие субъекты или группы лиц с долей товаров на рынке свыше 20 процентов;</w:t>
      </w:r>
      <w:bookmarkEnd w:id="68"/>
    </w:p>
    <w:p w:rsidR="00000000" w:rsidRDefault="004102F1">
      <w:pPr>
        <w:ind w:firstLine="851"/>
        <w:jc w:val="both"/>
        <w:rPr>
          <w:rFonts w:eastAsia="Times New Roman"/>
          <w:color w:val="000000"/>
        </w:rPr>
      </w:pPr>
      <w:bookmarkStart w:id="69" w:name="2228105"/>
      <w:r>
        <w:rPr>
          <w:rFonts w:eastAsia="Times New Roman"/>
          <w:color w:val="000000"/>
        </w:rPr>
        <w:t>возможность вхождения на этот рынок новых хозяйствующих субъектов (конкурентов).</w:t>
      </w:r>
      <w:bookmarkEnd w:id="69"/>
    </w:p>
    <w:p w:rsidR="00000000" w:rsidRDefault="004102F1">
      <w:pPr>
        <w:ind w:firstLine="851"/>
        <w:jc w:val="both"/>
        <w:rPr>
          <w:rFonts w:eastAsia="Times New Roman"/>
          <w:color w:val="000000"/>
        </w:rPr>
      </w:pPr>
      <w:bookmarkStart w:id="70" w:name="2228106"/>
      <w:r>
        <w:rPr>
          <w:rFonts w:eastAsia="Times New Roman"/>
          <w:color w:val="000000"/>
        </w:rPr>
        <w:t>12. Не при</w:t>
      </w:r>
      <w:r>
        <w:rPr>
          <w:rFonts w:eastAsia="Times New Roman"/>
          <w:color w:val="000000"/>
        </w:rPr>
        <w:t>знается в течение двух лет доминирующим положение на товарном рынке хозяйствующего субъекта или группы лиц, впервые вступивших на рынок определенного вида товара с производством нового, не имевшего аналога на соответствующем товарном рынке.</w:t>
      </w:r>
      <w:bookmarkEnd w:id="70"/>
    </w:p>
    <w:p w:rsidR="00000000" w:rsidRDefault="004102F1">
      <w:pPr>
        <w:jc w:val="center"/>
        <w:divId w:val="1955360571"/>
        <w:rPr>
          <w:rFonts w:eastAsia="Times New Roman"/>
          <w:b/>
          <w:bCs/>
          <w:color w:val="000080"/>
        </w:rPr>
      </w:pPr>
      <w:bookmarkStart w:id="71" w:name="2228107"/>
      <w:r>
        <w:rPr>
          <w:rFonts w:eastAsia="Times New Roman"/>
          <w:b/>
          <w:bCs/>
          <w:color w:val="000080"/>
        </w:rPr>
        <w:t>III. Информация</w:t>
      </w:r>
      <w:r>
        <w:rPr>
          <w:rFonts w:eastAsia="Times New Roman"/>
          <w:b/>
          <w:bCs/>
          <w:color w:val="000080"/>
        </w:rPr>
        <w:t xml:space="preserve">, используемая для установления наличия доминирующего положения хозяйствующего субъекта или группы лиц на товарном рынке </w:t>
      </w:r>
      <w:bookmarkEnd w:id="71"/>
    </w:p>
    <w:p w:rsidR="00000000" w:rsidRDefault="004102F1">
      <w:pPr>
        <w:ind w:firstLine="851"/>
        <w:jc w:val="both"/>
        <w:rPr>
          <w:rFonts w:eastAsia="Times New Roman"/>
          <w:color w:val="000000"/>
        </w:rPr>
      </w:pPr>
      <w:bookmarkStart w:id="72" w:name="2228108"/>
      <w:r>
        <w:rPr>
          <w:rFonts w:eastAsia="Times New Roman"/>
          <w:color w:val="000000"/>
        </w:rPr>
        <w:t>13. При изучении товарного рынка антимонопольный орган запрашивает соответственно следующую информацию от юридических и физических лиц</w:t>
      </w:r>
      <w:r>
        <w:rPr>
          <w:rFonts w:eastAsia="Times New Roman"/>
          <w:color w:val="000000"/>
        </w:rPr>
        <w:t>, органов государственного и хозяйственного управления, органов государственной власти на местах:</w:t>
      </w:r>
      <w:bookmarkEnd w:id="72"/>
    </w:p>
    <w:p w:rsidR="00000000" w:rsidRDefault="004102F1">
      <w:pPr>
        <w:ind w:firstLine="851"/>
        <w:jc w:val="both"/>
        <w:rPr>
          <w:rFonts w:eastAsia="Times New Roman"/>
          <w:color w:val="000000"/>
        </w:rPr>
      </w:pPr>
      <w:bookmarkStart w:id="73" w:name="2228109"/>
      <w:r>
        <w:rPr>
          <w:rFonts w:eastAsia="Times New Roman"/>
          <w:color w:val="000000"/>
        </w:rPr>
        <w:t>объемы производства, реализации, импорта и экспорта товаров;</w:t>
      </w:r>
      <w:bookmarkEnd w:id="73"/>
    </w:p>
    <w:p w:rsidR="00000000" w:rsidRDefault="004102F1">
      <w:pPr>
        <w:ind w:firstLine="851"/>
        <w:jc w:val="both"/>
        <w:rPr>
          <w:rFonts w:eastAsia="Times New Roman"/>
          <w:color w:val="000000"/>
        </w:rPr>
      </w:pPr>
      <w:bookmarkStart w:id="74" w:name="2228110"/>
      <w:r>
        <w:rPr>
          <w:rFonts w:eastAsia="Times New Roman"/>
          <w:color w:val="000000"/>
        </w:rPr>
        <w:t>перечень предприятий — производителей товара на соответствующем рынке;</w:t>
      </w:r>
      <w:bookmarkEnd w:id="74"/>
    </w:p>
    <w:p w:rsidR="00000000" w:rsidRDefault="004102F1">
      <w:pPr>
        <w:ind w:firstLine="851"/>
        <w:jc w:val="both"/>
        <w:rPr>
          <w:rFonts w:eastAsia="Times New Roman"/>
          <w:color w:val="000000"/>
        </w:rPr>
      </w:pPr>
      <w:bookmarkStart w:id="75" w:name="2228111"/>
      <w:r>
        <w:rPr>
          <w:rFonts w:eastAsia="Times New Roman"/>
          <w:color w:val="000000"/>
        </w:rPr>
        <w:t>учредительные документы;</w:t>
      </w:r>
      <w:bookmarkEnd w:id="75"/>
    </w:p>
    <w:p w:rsidR="00000000" w:rsidRDefault="004102F1">
      <w:pPr>
        <w:ind w:firstLine="851"/>
        <w:jc w:val="both"/>
        <w:rPr>
          <w:rFonts w:eastAsia="Times New Roman"/>
          <w:color w:val="000000"/>
        </w:rPr>
      </w:pPr>
      <w:bookmarkStart w:id="76" w:name="2228112"/>
      <w:r>
        <w:rPr>
          <w:rFonts w:eastAsia="Times New Roman"/>
          <w:color w:val="000000"/>
        </w:rPr>
        <w:t>к</w:t>
      </w:r>
      <w:r>
        <w:rPr>
          <w:rFonts w:eastAsia="Times New Roman"/>
          <w:color w:val="000000"/>
        </w:rPr>
        <w:t xml:space="preserve">опия свидетельства о государственной регистрации хозяйствующего субъекта; </w:t>
      </w:r>
      <w:bookmarkEnd w:id="76"/>
    </w:p>
    <w:p w:rsidR="00000000" w:rsidRDefault="004102F1">
      <w:pPr>
        <w:ind w:firstLine="851"/>
        <w:jc w:val="both"/>
        <w:rPr>
          <w:rFonts w:eastAsia="Times New Roman"/>
          <w:color w:val="000000"/>
        </w:rPr>
      </w:pPr>
      <w:bookmarkStart w:id="77" w:name="2228113"/>
      <w:r>
        <w:rPr>
          <w:rFonts w:eastAsia="Times New Roman"/>
          <w:color w:val="000000"/>
        </w:rPr>
        <w:t>копии договоров, связанных с совместной деятельностью хозяйствующих субъектов;</w:t>
      </w:r>
      <w:bookmarkEnd w:id="77"/>
    </w:p>
    <w:p w:rsidR="00000000" w:rsidRDefault="004102F1">
      <w:pPr>
        <w:ind w:firstLine="851"/>
        <w:jc w:val="both"/>
        <w:rPr>
          <w:rFonts w:eastAsia="Times New Roman"/>
          <w:color w:val="000000"/>
        </w:rPr>
      </w:pPr>
      <w:bookmarkStart w:id="78" w:name="2228114"/>
      <w:r>
        <w:rPr>
          <w:rFonts w:eastAsia="Times New Roman"/>
          <w:color w:val="000000"/>
        </w:rPr>
        <w:t>цены на товары;</w:t>
      </w:r>
      <w:bookmarkEnd w:id="78"/>
    </w:p>
    <w:p w:rsidR="00000000" w:rsidRDefault="004102F1">
      <w:pPr>
        <w:ind w:firstLine="851"/>
        <w:jc w:val="both"/>
        <w:rPr>
          <w:rFonts w:eastAsia="Times New Roman"/>
          <w:color w:val="000000"/>
        </w:rPr>
      </w:pPr>
      <w:bookmarkStart w:id="79" w:name="2228115"/>
      <w:r>
        <w:rPr>
          <w:rFonts w:eastAsia="Times New Roman"/>
          <w:color w:val="000000"/>
        </w:rPr>
        <w:t>копии заключенных договоров на реализацию товаров;</w:t>
      </w:r>
      <w:bookmarkEnd w:id="79"/>
    </w:p>
    <w:p w:rsidR="00000000" w:rsidRDefault="004102F1">
      <w:pPr>
        <w:ind w:firstLine="851"/>
        <w:jc w:val="both"/>
        <w:rPr>
          <w:rFonts w:eastAsia="Times New Roman"/>
          <w:color w:val="000000"/>
        </w:rPr>
      </w:pPr>
      <w:bookmarkStart w:id="80" w:name="2228116"/>
      <w:r>
        <w:rPr>
          <w:rFonts w:eastAsia="Times New Roman"/>
          <w:color w:val="000000"/>
        </w:rPr>
        <w:t>техническую документацию товара (ГО</w:t>
      </w:r>
      <w:r>
        <w:rPr>
          <w:rFonts w:eastAsia="Times New Roman"/>
          <w:color w:val="000000"/>
        </w:rPr>
        <w:t>СТ, ТУ и т. д.).</w:t>
      </w:r>
      <w:bookmarkEnd w:id="80"/>
    </w:p>
    <w:p w:rsidR="00000000" w:rsidRDefault="004102F1">
      <w:pPr>
        <w:ind w:firstLine="851"/>
        <w:jc w:val="both"/>
        <w:rPr>
          <w:rFonts w:eastAsia="Times New Roman"/>
          <w:color w:val="000000"/>
        </w:rPr>
      </w:pPr>
      <w:bookmarkStart w:id="81" w:name="2228117"/>
      <w:r>
        <w:rPr>
          <w:rFonts w:eastAsia="Times New Roman"/>
          <w:color w:val="000000"/>
        </w:rPr>
        <w:t>14. Информация представляется в антимонопольный орган не позднее месячного срока со дня получения запроса, в том числе:</w:t>
      </w:r>
      <w:bookmarkEnd w:id="81"/>
    </w:p>
    <w:p w:rsidR="00000000" w:rsidRDefault="004102F1">
      <w:pPr>
        <w:ind w:firstLine="851"/>
        <w:jc w:val="both"/>
        <w:rPr>
          <w:rFonts w:eastAsia="Times New Roman"/>
          <w:color w:val="000000"/>
        </w:rPr>
      </w:pPr>
      <w:bookmarkStart w:id="82" w:name="2228118"/>
      <w:r>
        <w:rPr>
          <w:rFonts w:eastAsia="Times New Roman"/>
          <w:color w:val="000000"/>
        </w:rPr>
        <w:t>Государственным комитетом Республики Узбекистан по статистике и его территориальными органами — о перечне предприятий —</w:t>
      </w:r>
      <w:r>
        <w:rPr>
          <w:rFonts w:eastAsia="Times New Roman"/>
          <w:color w:val="000000"/>
        </w:rPr>
        <w:t xml:space="preserve"> производителей товара (работы, услуги) с указанием почтовых адресов, а также о совокупном объеме производства товара (работы, услуги), об экспорте и импорте товара;</w:t>
      </w:r>
      <w:bookmarkEnd w:id="82"/>
    </w:p>
    <w:p w:rsidR="00000000" w:rsidRDefault="004102F1">
      <w:pPr>
        <w:ind w:firstLine="851"/>
        <w:jc w:val="both"/>
        <w:rPr>
          <w:rFonts w:eastAsia="Times New Roman"/>
          <w:color w:val="000000"/>
        </w:rPr>
      </w:pPr>
      <w:bookmarkStart w:id="83" w:name="2228119"/>
      <w:r>
        <w:rPr>
          <w:rFonts w:eastAsia="Times New Roman"/>
          <w:color w:val="000000"/>
        </w:rPr>
        <w:t>Государственным таможенным комитетом Республики Узбекистан и его территориальными органами</w:t>
      </w:r>
      <w:r>
        <w:rPr>
          <w:rFonts w:eastAsia="Times New Roman"/>
          <w:color w:val="000000"/>
        </w:rPr>
        <w:t xml:space="preserve"> — о перечне хозяйствующих субъектов, занимающихся импортом и экспортом товара, с указанием их объемов;</w:t>
      </w:r>
      <w:bookmarkEnd w:id="83"/>
    </w:p>
    <w:p w:rsidR="00000000" w:rsidRDefault="004102F1">
      <w:pPr>
        <w:ind w:firstLine="851"/>
        <w:jc w:val="both"/>
        <w:rPr>
          <w:rFonts w:eastAsia="Times New Roman"/>
          <w:color w:val="000000"/>
        </w:rPr>
      </w:pPr>
      <w:bookmarkStart w:id="84" w:name="2228120"/>
      <w:r>
        <w:rPr>
          <w:rFonts w:eastAsia="Times New Roman"/>
          <w:color w:val="000000"/>
        </w:rPr>
        <w:t>хозяйствующими субъектами — о производственной мощности, объемах производства (оказанных услуг), реализации, импорта и экспорта товара, а также учредите</w:t>
      </w:r>
      <w:r>
        <w:rPr>
          <w:rFonts w:eastAsia="Times New Roman"/>
          <w:color w:val="000000"/>
        </w:rPr>
        <w:t>льные документы, техническая документация;</w:t>
      </w:r>
      <w:bookmarkEnd w:id="84"/>
    </w:p>
    <w:p w:rsidR="00000000" w:rsidRDefault="004102F1">
      <w:pPr>
        <w:ind w:firstLine="851"/>
        <w:jc w:val="both"/>
        <w:rPr>
          <w:rFonts w:eastAsia="Times New Roman"/>
          <w:color w:val="000000"/>
        </w:rPr>
      </w:pPr>
      <w:bookmarkStart w:id="85" w:name="2228121"/>
      <w:r>
        <w:rPr>
          <w:rFonts w:eastAsia="Times New Roman"/>
          <w:color w:val="000000"/>
        </w:rPr>
        <w:t>уполномоченными органами, производителями и (или) потребителями товаров — о взаимозаменяемости товаров по их функциональному назначению, применению, качественным и техническим характеристикам, цене и другим параметрам.</w:t>
      </w:r>
      <w:bookmarkEnd w:id="85"/>
    </w:p>
    <w:p w:rsidR="00000000" w:rsidRDefault="004102F1">
      <w:pPr>
        <w:ind w:firstLine="851"/>
        <w:jc w:val="both"/>
        <w:rPr>
          <w:rFonts w:eastAsia="Times New Roman"/>
          <w:color w:val="000000"/>
        </w:rPr>
      </w:pPr>
      <w:bookmarkStart w:id="86" w:name="2228122"/>
      <w:r>
        <w:rPr>
          <w:rFonts w:eastAsia="Times New Roman"/>
          <w:color w:val="000000"/>
        </w:rPr>
        <w:t>15. При необходимости и недостаточнос</w:t>
      </w:r>
      <w:r>
        <w:rPr>
          <w:rFonts w:eastAsia="Times New Roman"/>
          <w:color w:val="000000"/>
        </w:rPr>
        <w:t>ти информации для определения доминирующего положения хозяйствующего субъекта или группы лиц на товарном рынке антимонопольный орган может дополнительно запросить соответствующую информацию с конкретным указанием его содержания.</w:t>
      </w:r>
      <w:bookmarkEnd w:id="86"/>
    </w:p>
    <w:p w:rsidR="00000000" w:rsidRDefault="004102F1">
      <w:pPr>
        <w:ind w:firstLine="851"/>
        <w:jc w:val="both"/>
        <w:rPr>
          <w:rFonts w:eastAsia="Times New Roman"/>
          <w:color w:val="000000"/>
        </w:rPr>
      </w:pPr>
      <w:bookmarkStart w:id="87" w:name="2228123"/>
      <w:r>
        <w:rPr>
          <w:rFonts w:eastAsia="Times New Roman"/>
          <w:color w:val="000000"/>
        </w:rPr>
        <w:t>16. Хозяйствующий субъект и</w:t>
      </w:r>
      <w:r>
        <w:rPr>
          <w:rFonts w:eastAsia="Times New Roman"/>
          <w:color w:val="000000"/>
        </w:rPr>
        <w:t>ли группа лиц, признанный (признанная) занимающим доминирующее положение на товарном рынке, включается в Государственный реестр хозяйствующих субъектов, занимающих доминирующее положение на товарном или финансовом рынке, в порядке, предусмотренном настоящи</w:t>
      </w:r>
      <w:r>
        <w:rPr>
          <w:rFonts w:eastAsia="Times New Roman"/>
          <w:color w:val="000000"/>
        </w:rPr>
        <w:t>м Положением.</w:t>
      </w:r>
      <w:bookmarkEnd w:id="87"/>
    </w:p>
    <w:p w:rsidR="00000000" w:rsidRDefault="004102F1">
      <w:pPr>
        <w:jc w:val="center"/>
        <w:divId w:val="1182821271"/>
        <w:rPr>
          <w:rFonts w:eastAsia="Times New Roman"/>
          <w:b/>
          <w:bCs/>
          <w:color w:val="000080"/>
        </w:rPr>
      </w:pPr>
      <w:bookmarkStart w:id="88" w:name="2228124"/>
      <w:r>
        <w:rPr>
          <w:rFonts w:eastAsia="Times New Roman"/>
          <w:b/>
          <w:bCs/>
          <w:color w:val="000080"/>
        </w:rPr>
        <w:t xml:space="preserve">IV. Определение границ финансового рынка и рыночной доли, а также признание доминирующего положения хозяйствующего субъекта или группы лиц на финансовом рынке </w:t>
      </w:r>
      <w:bookmarkEnd w:id="88"/>
    </w:p>
    <w:p w:rsidR="00000000" w:rsidRDefault="004102F1">
      <w:pPr>
        <w:ind w:firstLine="851"/>
        <w:jc w:val="both"/>
        <w:rPr>
          <w:rFonts w:eastAsia="Times New Roman"/>
          <w:color w:val="000000"/>
        </w:rPr>
      </w:pPr>
      <w:bookmarkStart w:id="89" w:name="2228125"/>
      <w:r>
        <w:rPr>
          <w:rFonts w:eastAsia="Times New Roman"/>
          <w:color w:val="000000"/>
        </w:rPr>
        <w:t>17. Антимонопольный орган имеет право устанавливать границы финансового рынка в це</w:t>
      </w:r>
      <w:r>
        <w:rPr>
          <w:rFonts w:eastAsia="Times New Roman"/>
          <w:color w:val="000000"/>
        </w:rPr>
        <w:t>лом по республике, отдельно по Республике Каракалпакстан, областям и г. Ташкенту или путем объединения границ двух или более финансовых рынков в один.</w:t>
      </w:r>
      <w:bookmarkEnd w:id="89"/>
    </w:p>
    <w:p w:rsidR="00000000" w:rsidRDefault="004102F1">
      <w:pPr>
        <w:ind w:firstLine="851"/>
        <w:jc w:val="both"/>
        <w:rPr>
          <w:rFonts w:eastAsia="Times New Roman"/>
          <w:color w:val="000000"/>
        </w:rPr>
      </w:pPr>
      <w:bookmarkStart w:id="90" w:name="2228126"/>
      <w:r>
        <w:rPr>
          <w:rFonts w:eastAsia="Times New Roman"/>
          <w:color w:val="000000"/>
        </w:rPr>
        <w:t>18. Границы финансового рынка определяются по принципу доступности приобретения для потребителей финансов</w:t>
      </w:r>
      <w:r>
        <w:rPr>
          <w:rFonts w:eastAsia="Times New Roman"/>
          <w:color w:val="000000"/>
        </w:rPr>
        <w:t>ой услуги. Доступность приобретения финансовой услуги обеспечивается при:</w:t>
      </w:r>
      <w:bookmarkEnd w:id="90"/>
    </w:p>
    <w:p w:rsidR="00000000" w:rsidRDefault="004102F1">
      <w:pPr>
        <w:ind w:firstLine="851"/>
        <w:jc w:val="both"/>
        <w:rPr>
          <w:rFonts w:eastAsia="Times New Roman"/>
          <w:color w:val="000000"/>
        </w:rPr>
      </w:pPr>
      <w:bookmarkStart w:id="91" w:name="2228127"/>
      <w:r>
        <w:rPr>
          <w:rFonts w:eastAsia="Times New Roman"/>
          <w:color w:val="000000"/>
        </w:rPr>
        <w:t>наличии возможности приобретения финансовой услуги в соответствующем регионе с учетом технических возможностей;</w:t>
      </w:r>
      <w:bookmarkEnd w:id="91"/>
    </w:p>
    <w:p w:rsidR="00000000" w:rsidRDefault="004102F1">
      <w:pPr>
        <w:ind w:firstLine="851"/>
        <w:jc w:val="both"/>
        <w:rPr>
          <w:rFonts w:eastAsia="Times New Roman"/>
          <w:color w:val="000000"/>
        </w:rPr>
      </w:pPr>
      <w:bookmarkStart w:id="92" w:name="2228128"/>
      <w:r>
        <w:rPr>
          <w:rFonts w:eastAsia="Times New Roman"/>
          <w:color w:val="000000"/>
        </w:rPr>
        <w:t>экономической целесообразности приобретения финансовой услуги в соотве</w:t>
      </w:r>
      <w:r>
        <w:rPr>
          <w:rFonts w:eastAsia="Times New Roman"/>
          <w:color w:val="000000"/>
        </w:rPr>
        <w:t>тствующем регионе без значительных дополнительных расходов, включая транспортные расходы потребителя на приобретение финансовой услуги в другом регионе;</w:t>
      </w:r>
      <w:bookmarkEnd w:id="92"/>
    </w:p>
    <w:p w:rsidR="00000000" w:rsidRDefault="004102F1">
      <w:pPr>
        <w:ind w:firstLine="851"/>
        <w:jc w:val="both"/>
        <w:rPr>
          <w:rFonts w:eastAsia="Times New Roman"/>
          <w:color w:val="000000"/>
        </w:rPr>
      </w:pPr>
      <w:bookmarkStart w:id="93" w:name="2228129"/>
      <w:r>
        <w:rPr>
          <w:rFonts w:eastAsia="Times New Roman"/>
          <w:color w:val="000000"/>
        </w:rPr>
        <w:t>отсутствии административных ограничений возможности приобретения финансовой услуги в другом регионе.</w:t>
      </w:r>
      <w:bookmarkEnd w:id="93"/>
    </w:p>
    <w:p w:rsidR="00000000" w:rsidRDefault="004102F1">
      <w:pPr>
        <w:ind w:firstLine="851"/>
        <w:jc w:val="both"/>
        <w:rPr>
          <w:rFonts w:eastAsia="Times New Roman"/>
          <w:color w:val="000000"/>
        </w:rPr>
      </w:pPr>
      <w:bookmarkStart w:id="94" w:name="2228130"/>
      <w:r>
        <w:rPr>
          <w:rFonts w:eastAsia="Times New Roman"/>
          <w:color w:val="000000"/>
        </w:rPr>
        <w:t>19</w:t>
      </w:r>
      <w:r>
        <w:rPr>
          <w:rFonts w:eastAsia="Times New Roman"/>
          <w:color w:val="000000"/>
        </w:rPr>
        <w:t xml:space="preserve">. Определение рыночной доли хозяйствующего субъекта или группы лиц на финансовом рынке осуществляется на основании информации, указанной в </w:t>
      </w:r>
      <w:bookmarkEnd w:id="94"/>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"javascript:opentInAct1(2225942,2228136)"</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пунктах 24 </w:t>
      </w:r>
      <w:r>
        <w:rPr>
          <w:rFonts w:eastAsia="Times New Roman"/>
          <w:color w:val="000000"/>
        </w:rPr>
        <w:fldChar w:fldCharType="end"/>
      </w:r>
      <w:r>
        <w:rPr>
          <w:rFonts w:eastAsia="Times New Roman"/>
          <w:color w:val="000000"/>
        </w:rPr>
        <w:t xml:space="preserve">и </w:t>
      </w:r>
      <w:hyperlink r:id="rId6" w:history="1">
        <w:r>
          <w:rPr>
            <w:rStyle w:val="a3"/>
            <w:rFonts w:eastAsia="Times New Roman"/>
          </w:rPr>
          <w:t>25</w:t>
        </w:r>
      </w:hyperlink>
      <w:r>
        <w:rPr>
          <w:rFonts w:eastAsia="Times New Roman"/>
          <w:color w:val="000000"/>
        </w:rPr>
        <w:t xml:space="preserve"> настоящего Положения, за период не менее одного года.</w:t>
      </w:r>
    </w:p>
    <w:p w:rsidR="00000000" w:rsidRDefault="004102F1">
      <w:pPr>
        <w:ind w:firstLine="851"/>
        <w:jc w:val="both"/>
        <w:rPr>
          <w:rFonts w:eastAsia="Times New Roman"/>
          <w:color w:val="000000"/>
        </w:rPr>
      </w:pPr>
      <w:bookmarkStart w:id="95" w:name="2228131"/>
      <w:r>
        <w:rPr>
          <w:rFonts w:eastAsia="Times New Roman"/>
          <w:color w:val="000000"/>
        </w:rPr>
        <w:t>20. Расчет суммарного объема финансового рынка и рыночной доли хозяйствующего субъекта или группы лиц определяется в стоимостном и (или) количественном выражениях, исходя из особенностей оказ</w:t>
      </w:r>
      <w:r>
        <w:rPr>
          <w:rFonts w:eastAsia="Times New Roman"/>
          <w:color w:val="000000"/>
        </w:rPr>
        <w:t xml:space="preserve">ываемой услуги. </w:t>
      </w:r>
      <w:bookmarkEnd w:id="95"/>
    </w:p>
    <w:p w:rsidR="00000000" w:rsidRDefault="004102F1">
      <w:pPr>
        <w:ind w:firstLine="851"/>
        <w:jc w:val="both"/>
        <w:rPr>
          <w:rFonts w:eastAsia="Times New Roman"/>
          <w:color w:val="000000"/>
        </w:rPr>
      </w:pPr>
      <w:bookmarkStart w:id="96" w:name="2228132"/>
      <w:r>
        <w:rPr>
          <w:rFonts w:eastAsia="Times New Roman"/>
          <w:color w:val="000000"/>
        </w:rPr>
        <w:t xml:space="preserve">21. Доминирующим положением является положение хозяйствующего субъекта или группы лиц на финансовом рынке, дающее ему (ей) возможность осуществлять свою деятельность независимо от конкурирующих хозяйствующих субъектов и оказывать решающее </w:t>
      </w:r>
      <w:r>
        <w:rPr>
          <w:rFonts w:eastAsia="Times New Roman"/>
          <w:color w:val="000000"/>
        </w:rPr>
        <w:t>влияние на состояние конкуренции, затруднять доступ на соответствующий рынок другим хозяйствующим субъектам либо иным образом ограничивать свободу их экономической деятельности.</w:t>
      </w:r>
      <w:bookmarkEnd w:id="96"/>
    </w:p>
    <w:p w:rsidR="00000000" w:rsidRDefault="004102F1">
      <w:pPr>
        <w:ind w:firstLine="851"/>
        <w:jc w:val="both"/>
        <w:rPr>
          <w:rFonts w:eastAsia="Times New Roman"/>
          <w:color w:val="000000"/>
        </w:rPr>
      </w:pPr>
      <w:bookmarkStart w:id="97" w:name="2228133"/>
      <w:r>
        <w:rPr>
          <w:rFonts w:eastAsia="Times New Roman"/>
          <w:color w:val="000000"/>
        </w:rPr>
        <w:t>22. Доминирующим положением на финансовом рынке признается положение хозяйству</w:t>
      </w:r>
      <w:r>
        <w:rPr>
          <w:rFonts w:eastAsia="Times New Roman"/>
          <w:color w:val="000000"/>
        </w:rPr>
        <w:t>ющего субъекта или группы лиц, рыночная доля которого превышает 35 процентов в пределах границ финансового рынка.</w:t>
      </w:r>
      <w:bookmarkEnd w:id="97"/>
    </w:p>
    <w:p w:rsidR="00000000" w:rsidRDefault="004102F1">
      <w:pPr>
        <w:ind w:firstLine="851"/>
        <w:jc w:val="both"/>
        <w:rPr>
          <w:rFonts w:eastAsia="Times New Roman"/>
          <w:color w:val="000000"/>
        </w:rPr>
      </w:pPr>
      <w:bookmarkStart w:id="98" w:name="2228134"/>
      <w:r>
        <w:rPr>
          <w:rFonts w:eastAsia="Times New Roman"/>
          <w:color w:val="000000"/>
        </w:rPr>
        <w:t xml:space="preserve">23. Не рассматривается в качестве занимающего доминирующее положение на финансовом рынке в течение двух лет с даты начала оказания финансовых </w:t>
      </w:r>
      <w:r>
        <w:rPr>
          <w:rFonts w:eastAsia="Times New Roman"/>
          <w:color w:val="000000"/>
        </w:rPr>
        <w:t>услуг хозяйствующий субъект, впервые вступивший на рынок определенного вида финансовой услуги, не имевшего аналогов в соответствующем финансовом рынке.</w:t>
      </w:r>
      <w:bookmarkEnd w:id="98"/>
    </w:p>
    <w:p w:rsidR="00000000" w:rsidRDefault="004102F1">
      <w:pPr>
        <w:jc w:val="center"/>
        <w:divId w:val="459809182"/>
        <w:rPr>
          <w:rFonts w:eastAsia="Times New Roman"/>
          <w:b/>
          <w:bCs/>
          <w:color w:val="000080"/>
        </w:rPr>
      </w:pPr>
      <w:bookmarkStart w:id="99" w:name="2228135"/>
      <w:r>
        <w:rPr>
          <w:rFonts w:eastAsia="Times New Roman"/>
          <w:b/>
          <w:bCs/>
          <w:color w:val="000080"/>
        </w:rPr>
        <w:t>V. Информация, используемая для установления наличия доминирующего положения хозяйствующего субъекта или</w:t>
      </w:r>
      <w:r>
        <w:rPr>
          <w:rFonts w:eastAsia="Times New Roman"/>
          <w:b/>
          <w:bCs/>
          <w:color w:val="000080"/>
        </w:rPr>
        <w:t xml:space="preserve"> группы лиц на финансовом рынке </w:t>
      </w:r>
      <w:bookmarkEnd w:id="99"/>
    </w:p>
    <w:p w:rsidR="00000000" w:rsidRDefault="004102F1">
      <w:pPr>
        <w:ind w:firstLine="851"/>
        <w:jc w:val="both"/>
        <w:rPr>
          <w:rFonts w:eastAsia="Times New Roman"/>
          <w:color w:val="000000"/>
        </w:rPr>
      </w:pPr>
      <w:bookmarkStart w:id="100" w:name="2228136"/>
      <w:r>
        <w:rPr>
          <w:rFonts w:eastAsia="Times New Roman"/>
          <w:color w:val="000000"/>
        </w:rPr>
        <w:t>24. Установление наличия доминирующего положения хозяйствующего субъекта или группы лиц на финансовом рынке осуществляется на основе информации:</w:t>
      </w:r>
      <w:bookmarkEnd w:id="100"/>
    </w:p>
    <w:p w:rsidR="00000000" w:rsidRDefault="004102F1">
      <w:pPr>
        <w:ind w:firstLine="851"/>
        <w:jc w:val="both"/>
        <w:rPr>
          <w:rFonts w:eastAsia="Times New Roman"/>
          <w:color w:val="000000"/>
        </w:rPr>
      </w:pPr>
      <w:bookmarkStart w:id="101" w:name="2228137"/>
      <w:r>
        <w:rPr>
          <w:rFonts w:eastAsia="Times New Roman"/>
          <w:color w:val="000000"/>
        </w:rPr>
        <w:t xml:space="preserve">органов государственного и хозяйственного управления, органов государственной </w:t>
      </w:r>
      <w:r>
        <w:rPr>
          <w:rFonts w:eastAsia="Times New Roman"/>
          <w:color w:val="000000"/>
        </w:rPr>
        <w:t>власти на местах;</w:t>
      </w:r>
      <w:bookmarkEnd w:id="101"/>
    </w:p>
    <w:p w:rsidR="00000000" w:rsidRDefault="004102F1">
      <w:pPr>
        <w:ind w:firstLine="851"/>
        <w:jc w:val="both"/>
        <w:rPr>
          <w:rFonts w:eastAsia="Times New Roman"/>
          <w:color w:val="000000"/>
        </w:rPr>
      </w:pPr>
      <w:bookmarkStart w:id="102" w:name="2228138"/>
      <w:r>
        <w:rPr>
          <w:rFonts w:eastAsia="Times New Roman"/>
          <w:color w:val="000000"/>
        </w:rPr>
        <w:t>соответствующих уполномоченных органов в области регулирования финансовых рынков;</w:t>
      </w:r>
      <w:bookmarkEnd w:id="102"/>
    </w:p>
    <w:p w:rsidR="00000000" w:rsidRDefault="004102F1">
      <w:pPr>
        <w:ind w:firstLine="851"/>
        <w:jc w:val="both"/>
        <w:rPr>
          <w:rFonts w:eastAsia="Times New Roman"/>
          <w:color w:val="000000"/>
        </w:rPr>
      </w:pPr>
      <w:bookmarkStart w:id="103" w:name="2228139"/>
      <w:r>
        <w:rPr>
          <w:rFonts w:eastAsia="Times New Roman"/>
          <w:color w:val="000000"/>
        </w:rPr>
        <w:t xml:space="preserve">финансовых организаций и других хозяйствующих субъектов, а также потребителей финансовых услуг. </w:t>
      </w:r>
      <w:bookmarkEnd w:id="103"/>
    </w:p>
    <w:p w:rsidR="00000000" w:rsidRDefault="004102F1">
      <w:pPr>
        <w:ind w:firstLine="851"/>
        <w:jc w:val="both"/>
        <w:rPr>
          <w:rFonts w:eastAsia="Times New Roman"/>
          <w:color w:val="000000"/>
        </w:rPr>
      </w:pPr>
      <w:bookmarkStart w:id="104" w:name="2228140"/>
      <w:r>
        <w:rPr>
          <w:rFonts w:eastAsia="Times New Roman"/>
          <w:color w:val="000000"/>
        </w:rPr>
        <w:t>25. Информация, используемая для установления доминирующего</w:t>
      </w:r>
      <w:r>
        <w:rPr>
          <w:rFonts w:eastAsia="Times New Roman"/>
          <w:color w:val="000000"/>
        </w:rPr>
        <w:t xml:space="preserve"> положения хозяйствующего субъекта или группы лиц на финансовом рынке, включает:</w:t>
      </w:r>
      <w:bookmarkEnd w:id="104"/>
    </w:p>
    <w:p w:rsidR="00000000" w:rsidRDefault="004102F1">
      <w:pPr>
        <w:ind w:firstLine="851"/>
        <w:jc w:val="both"/>
        <w:rPr>
          <w:rFonts w:eastAsia="Times New Roman"/>
          <w:color w:val="000000"/>
        </w:rPr>
      </w:pPr>
      <w:bookmarkStart w:id="105" w:name="2228141"/>
      <w:r>
        <w:rPr>
          <w:rFonts w:eastAsia="Times New Roman"/>
          <w:color w:val="000000"/>
        </w:rPr>
        <w:t>объем оказанных финансовых услуг;</w:t>
      </w:r>
      <w:bookmarkEnd w:id="105"/>
    </w:p>
    <w:p w:rsidR="00000000" w:rsidRDefault="004102F1">
      <w:pPr>
        <w:ind w:firstLine="851"/>
        <w:jc w:val="both"/>
        <w:rPr>
          <w:rFonts w:eastAsia="Times New Roman"/>
          <w:color w:val="000000"/>
        </w:rPr>
      </w:pPr>
      <w:bookmarkStart w:id="106" w:name="2228142"/>
      <w:r>
        <w:rPr>
          <w:rFonts w:eastAsia="Times New Roman"/>
          <w:color w:val="000000"/>
        </w:rPr>
        <w:t xml:space="preserve">перечень хозяйствующих субъектов, действующих на соответствующем финансовом рынке; </w:t>
      </w:r>
      <w:bookmarkEnd w:id="106"/>
    </w:p>
    <w:p w:rsidR="00000000" w:rsidRDefault="004102F1">
      <w:pPr>
        <w:ind w:firstLine="851"/>
        <w:jc w:val="both"/>
        <w:divId w:val="1030648682"/>
        <w:rPr>
          <w:rFonts w:eastAsia="Times New Roman"/>
          <w:i/>
          <w:iCs/>
          <w:color w:val="800080"/>
          <w:sz w:val="22"/>
          <w:szCs w:val="22"/>
        </w:rPr>
      </w:pPr>
      <w:bookmarkStart w:id="107" w:name="edi2537128"/>
      <w:r>
        <w:rPr>
          <w:rFonts w:eastAsia="Times New Roman"/>
          <w:i/>
          <w:iCs/>
          <w:color w:val="800080"/>
          <w:sz w:val="22"/>
          <w:szCs w:val="22"/>
        </w:rPr>
        <w:t>См. </w:t>
      </w:r>
      <w:bookmarkEnd w:id="107"/>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"2228143"</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i/>
          <w:iCs/>
          <w:color w:val="800000"/>
          <w:sz w:val="22"/>
          <w:szCs w:val="22"/>
        </w:rPr>
      </w:pPr>
      <w:bookmarkStart w:id="108" w:name="2537128"/>
      <w:r>
        <w:rPr>
          <w:rFonts w:eastAsia="Times New Roman"/>
          <w:i/>
          <w:iCs/>
          <w:color w:val="800000"/>
          <w:sz w:val="22"/>
          <w:szCs w:val="22"/>
        </w:rPr>
        <w:t xml:space="preserve">(абзац четвертый пункта 25 исключен </w:t>
      </w:r>
      <w:bookmarkEnd w:id="108"/>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"C:\\pages\\getpage.aspx?actForm=1&amp;lact_id=2534725&amp;ONDATE=12.01.2015 00" \l "2535810"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постановлением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31 декабря 2014 года № 377 — СЗ РУ, 2015 г., № 1, ст. 9)</w:t>
      </w:r>
    </w:p>
    <w:p w:rsidR="00000000" w:rsidRDefault="004102F1">
      <w:pPr>
        <w:ind w:firstLine="851"/>
        <w:jc w:val="both"/>
        <w:rPr>
          <w:rFonts w:eastAsia="Times New Roman"/>
          <w:color w:val="000000"/>
        </w:rPr>
      </w:pPr>
      <w:bookmarkStart w:id="109" w:name="2228144"/>
      <w:r>
        <w:rPr>
          <w:rFonts w:eastAsia="Times New Roman"/>
          <w:color w:val="000000"/>
        </w:rPr>
        <w:t xml:space="preserve">копию свидетельства о государственной регистрации хозяйствующего субъекта; </w:t>
      </w:r>
      <w:bookmarkEnd w:id="109"/>
    </w:p>
    <w:p w:rsidR="00000000" w:rsidRDefault="004102F1">
      <w:pPr>
        <w:ind w:firstLine="851"/>
        <w:jc w:val="both"/>
        <w:rPr>
          <w:rFonts w:eastAsia="Times New Roman"/>
          <w:color w:val="000000"/>
        </w:rPr>
      </w:pPr>
      <w:bookmarkStart w:id="110" w:name="2228145"/>
      <w:r>
        <w:rPr>
          <w:rFonts w:eastAsia="Times New Roman"/>
          <w:color w:val="000000"/>
        </w:rPr>
        <w:t>копий договоров, связанных с совместной деятельностью хозяйствующих субъектов;</w:t>
      </w:r>
      <w:bookmarkEnd w:id="110"/>
    </w:p>
    <w:p w:rsidR="00000000" w:rsidRDefault="004102F1">
      <w:pPr>
        <w:ind w:firstLine="851"/>
        <w:jc w:val="both"/>
        <w:rPr>
          <w:rFonts w:eastAsia="Times New Roman"/>
          <w:color w:val="000000"/>
        </w:rPr>
      </w:pPr>
      <w:bookmarkStart w:id="111" w:name="2228146"/>
      <w:r>
        <w:rPr>
          <w:rFonts w:eastAsia="Times New Roman"/>
          <w:color w:val="000000"/>
        </w:rPr>
        <w:t>цены на финансовые услуги;</w:t>
      </w:r>
      <w:bookmarkEnd w:id="111"/>
    </w:p>
    <w:p w:rsidR="00000000" w:rsidRDefault="004102F1">
      <w:pPr>
        <w:ind w:firstLine="851"/>
        <w:jc w:val="both"/>
        <w:rPr>
          <w:rFonts w:eastAsia="Times New Roman"/>
          <w:color w:val="000000"/>
        </w:rPr>
      </w:pPr>
      <w:bookmarkStart w:id="112" w:name="2228147"/>
      <w:r>
        <w:rPr>
          <w:rFonts w:eastAsia="Times New Roman"/>
          <w:color w:val="000000"/>
        </w:rPr>
        <w:t>копии заключенных договоров на оказание финансовых услуг.</w:t>
      </w:r>
      <w:bookmarkEnd w:id="112"/>
    </w:p>
    <w:p w:rsidR="00000000" w:rsidRDefault="004102F1">
      <w:pPr>
        <w:ind w:firstLine="851"/>
        <w:jc w:val="both"/>
        <w:divId w:val="1725249744"/>
        <w:rPr>
          <w:rFonts w:eastAsia="Times New Roman"/>
          <w:i/>
          <w:iCs/>
          <w:color w:val="800080"/>
          <w:sz w:val="22"/>
          <w:szCs w:val="22"/>
        </w:rPr>
      </w:pPr>
      <w:bookmarkStart w:id="113" w:name="edi2537131"/>
      <w:r>
        <w:rPr>
          <w:rFonts w:eastAsia="Times New Roman"/>
          <w:i/>
          <w:iCs/>
          <w:color w:val="800080"/>
          <w:sz w:val="22"/>
          <w:szCs w:val="22"/>
        </w:rPr>
        <w:t>См. </w:t>
      </w:r>
      <w:bookmarkEnd w:id="113"/>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"2537130"</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114" w:name="2537131"/>
      <w:bookmarkStart w:id="115" w:name="2537133"/>
      <w:bookmarkEnd w:id="114"/>
      <w:r>
        <w:rPr>
          <w:rFonts w:eastAsia="Times New Roman"/>
          <w:color w:val="000000"/>
        </w:rPr>
        <w:t>Антимонопольный орган самостоятельно получает необходимые для установления доминирующего положения хозяйствующего субъекта или группы лиц на финансовом рынке документы и информацию, имеющиеся в других уполномоченных органах, в установленном порядке посредс</w:t>
      </w:r>
      <w:r>
        <w:rPr>
          <w:rFonts w:eastAsia="Times New Roman"/>
          <w:color w:val="000000"/>
        </w:rPr>
        <w:t>твом информационного взаимодействия, в том числе в электронном виде, за исключением документов и информации, предусмотренных настоящим пунктом.</w:t>
      </w:r>
      <w:bookmarkEnd w:id="115"/>
    </w:p>
    <w:p w:rsidR="00000000" w:rsidRDefault="004102F1">
      <w:pPr>
        <w:ind w:firstLine="851"/>
        <w:jc w:val="both"/>
        <w:rPr>
          <w:rFonts w:eastAsia="Times New Roman"/>
          <w:i/>
          <w:iCs/>
          <w:color w:val="800000"/>
          <w:sz w:val="22"/>
          <w:szCs w:val="22"/>
        </w:rPr>
      </w:pPr>
      <w:bookmarkStart w:id="116" w:name="2537134"/>
      <w:r>
        <w:rPr>
          <w:rFonts w:eastAsia="Times New Roman"/>
          <w:i/>
          <w:iCs/>
          <w:color w:val="800000"/>
          <w:sz w:val="22"/>
          <w:szCs w:val="22"/>
        </w:rPr>
        <w:t xml:space="preserve">(пункт 25 дополнен абзацем </w:t>
      </w:r>
      <w:bookmarkEnd w:id="116"/>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"C:\\pages\\getpage.aspx?actForm=1&amp;lact_id=2534725&amp;ONDATE=12.01.2015 00" \l "2535812"</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постановлением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31 декабря 2014 года № 377 — СЗ РУ, 2015 г., № 1, ст. 9)</w:t>
      </w:r>
    </w:p>
    <w:p w:rsidR="00000000" w:rsidRDefault="004102F1">
      <w:pPr>
        <w:ind w:firstLine="851"/>
        <w:jc w:val="both"/>
        <w:rPr>
          <w:rFonts w:eastAsia="Times New Roman"/>
          <w:color w:val="000000"/>
        </w:rPr>
      </w:pPr>
      <w:bookmarkStart w:id="117" w:name="2228148"/>
      <w:r>
        <w:rPr>
          <w:rFonts w:eastAsia="Times New Roman"/>
          <w:color w:val="000000"/>
        </w:rPr>
        <w:t>26. При установлении наличия доминирующего положения могут использоваться данные, полученные от информационных агентств и иных ис</w:t>
      </w:r>
      <w:r>
        <w:rPr>
          <w:rFonts w:eastAsia="Times New Roman"/>
          <w:color w:val="000000"/>
        </w:rPr>
        <w:t xml:space="preserve">точников информации, не запрещенных законодательством, а также по результатам опросов потребителей финансовых услуг. </w:t>
      </w:r>
      <w:bookmarkEnd w:id="117"/>
    </w:p>
    <w:p w:rsidR="00000000" w:rsidRDefault="004102F1">
      <w:pPr>
        <w:ind w:firstLine="851"/>
        <w:jc w:val="both"/>
        <w:rPr>
          <w:rFonts w:eastAsia="Times New Roman"/>
          <w:color w:val="000000"/>
        </w:rPr>
      </w:pPr>
      <w:bookmarkStart w:id="118" w:name="2228149"/>
      <w:r>
        <w:rPr>
          <w:rFonts w:eastAsia="Times New Roman"/>
          <w:color w:val="000000"/>
        </w:rPr>
        <w:t>27. Информация предоставляется по запросу антимонопольного органа в срок, не превышающий тридцати календарных дней со дня получения запрос</w:t>
      </w:r>
      <w:r>
        <w:rPr>
          <w:rFonts w:eastAsia="Times New Roman"/>
          <w:color w:val="000000"/>
        </w:rPr>
        <w:t>а.</w:t>
      </w:r>
      <w:bookmarkEnd w:id="118"/>
    </w:p>
    <w:p w:rsidR="00000000" w:rsidRDefault="004102F1">
      <w:pPr>
        <w:ind w:firstLine="851"/>
        <w:jc w:val="both"/>
        <w:rPr>
          <w:rFonts w:eastAsia="Times New Roman"/>
          <w:color w:val="000000"/>
        </w:rPr>
      </w:pPr>
      <w:bookmarkStart w:id="119" w:name="2228150"/>
      <w:r>
        <w:rPr>
          <w:rFonts w:eastAsia="Times New Roman"/>
          <w:color w:val="000000"/>
        </w:rPr>
        <w:t>28. При необходимости и недостаточности информации для определения доминирующего положения хозяйствующего субъекта или группы лиц на финансовом рынке антимонопольный орган может дополнительно запросить соответствующую информацию с конкретным указанием е</w:t>
      </w:r>
      <w:r>
        <w:rPr>
          <w:rFonts w:eastAsia="Times New Roman"/>
          <w:color w:val="000000"/>
        </w:rPr>
        <w:t>го содержания.</w:t>
      </w:r>
      <w:bookmarkEnd w:id="119"/>
    </w:p>
    <w:p w:rsidR="00000000" w:rsidRDefault="004102F1">
      <w:pPr>
        <w:ind w:firstLine="851"/>
        <w:jc w:val="both"/>
        <w:rPr>
          <w:rFonts w:eastAsia="Times New Roman"/>
          <w:color w:val="000000"/>
        </w:rPr>
      </w:pPr>
      <w:bookmarkStart w:id="120" w:name="2228151"/>
      <w:r>
        <w:rPr>
          <w:rFonts w:eastAsia="Times New Roman"/>
          <w:color w:val="000000"/>
        </w:rPr>
        <w:t>29. Хозяйствующий субъект или группа лиц, признанный (признанная) занимающим доминирующее положение на финансовом рынке, включается в Государственный реестр хозяйствующих субъектов, занимающих доминирующее положение на товарном или финансово</w:t>
      </w:r>
      <w:r>
        <w:rPr>
          <w:rFonts w:eastAsia="Times New Roman"/>
          <w:color w:val="000000"/>
        </w:rPr>
        <w:t>м рынке, в порядке, предусмотренном настоящим Положением.</w:t>
      </w:r>
      <w:bookmarkEnd w:id="120"/>
    </w:p>
    <w:p w:rsidR="00000000" w:rsidRDefault="004102F1">
      <w:pPr>
        <w:jc w:val="center"/>
        <w:divId w:val="493033138"/>
        <w:rPr>
          <w:rFonts w:eastAsia="Times New Roman"/>
          <w:b/>
          <w:bCs/>
          <w:color w:val="000080"/>
        </w:rPr>
      </w:pPr>
      <w:bookmarkStart w:id="121" w:name="2228152"/>
      <w:r>
        <w:rPr>
          <w:rFonts w:eastAsia="Times New Roman"/>
          <w:b/>
          <w:bCs/>
          <w:color w:val="000080"/>
        </w:rPr>
        <w:t xml:space="preserve">VI. Включение хозяйствующего субъекта или группы лиц в Государственный реестр хозяйствующих субъектов, занимающих доминирующее положение на товарном или финансовом рынке, и исключение из него </w:t>
      </w:r>
      <w:bookmarkEnd w:id="121"/>
    </w:p>
    <w:p w:rsidR="00000000" w:rsidRDefault="004102F1">
      <w:pPr>
        <w:ind w:firstLine="851"/>
        <w:jc w:val="both"/>
        <w:rPr>
          <w:rFonts w:eastAsia="Times New Roman"/>
          <w:color w:val="000000"/>
        </w:rPr>
      </w:pPr>
      <w:bookmarkStart w:id="122" w:name="2228153"/>
      <w:r>
        <w:rPr>
          <w:rFonts w:eastAsia="Times New Roman"/>
          <w:color w:val="000000"/>
        </w:rPr>
        <w:t>30. Г</w:t>
      </w:r>
      <w:r>
        <w:rPr>
          <w:rFonts w:eastAsia="Times New Roman"/>
          <w:color w:val="000000"/>
        </w:rPr>
        <w:t>осударственный реестр хозяйствующих субъектов, занимающих доминирующее положение на товарном или финансовом рынке (далее — Реестр), ведется для осуществления мониторинга и контроля за деятельностью хозяйствующего субъекта и группы лиц, занимающих доминирую</w:t>
      </w:r>
      <w:r>
        <w:rPr>
          <w:rFonts w:eastAsia="Times New Roman"/>
          <w:color w:val="000000"/>
        </w:rPr>
        <w:t>щее положение на товарном или финансовом рынке, ограничения и пресечения антиконкурентных действий и недопущения злоупотребления ими своим доминирующим положением.</w:t>
      </w:r>
      <w:bookmarkEnd w:id="122"/>
    </w:p>
    <w:p w:rsidR="00000000" w:rsidRDefault="004102F1">
      <w:pPr>
        <w:ind w:firstLine="851"/>
        <w:jc w:val="both"/>
        <w:divId w:val="1111707582"/>
        <w:rPr>
          <w:rFonts w:eastAsia="Times New Roman"/>
          <w:i/>
          <w:iCs/>
          <w:color w:val="800080"/>
          <w:sz w:val="22"/>
          <w:szCs w:val="22"/>
        </w:rPr>
      </w:pPr>
      <w:bookmarkStart w:id="123" w:name="edi3338736"/>
      <w:r>
        <w:rPr>
          <w:rFonts w:eastAsia="Times New Roman"/>
          <w:i/>
          <w:iCs/>
          <w:color w:val="800080"/>
          <w:sz w:val="22"/>
          <w:szCs w:val="22"/>
        </w:rPr>
        <w:t>См. </w:t>
      </w:r>
      <w:bookmarkEnd w:id="123"/>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"2228154"</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124" w:name="3338736"/>
      <w:bookmarkStart w:id="125" w:name="3338741"/>
      <w:bookmarkEnd w:id="124"/>
      <w:r>
        <w:rPr>
          <w:rFonts w:eastAsia="Times New Roman"/>
          <w:color w:val="000000"/>
        </w:rPr>
        <w:t xml:space="preserve">31. Реестр формируется и ведется Государственным комитетом Республики Узбекистан по содействию приватизированным предприятиям и развитию конкуренции по форме согласно </w:t>
      </w:r>
      <w:bookmarkEnd w:id="125"/>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"javascript:opentInAct1(http://cli.lex.uz/ld/lps/d</w:instrText>
      </w:r>
      <w:r>
        <w:rPr>
          <w:rFonts w:eastAsia="Times New Roman"/>
          <w:color w:val="000000"/>
        </w:rPr>
        <w:instrText>oc/2225942,2228180)"</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приложению № 1</w:t>
      </w:r>
      <w:r>
        <w:rPr>
          <w:rFonts w:eastAsia="Times New Roman"/>
          <w:color w:val="000000"/>
        </w:rPr>
        <w:fldChar w:fldCharType="end"/>
      </w:r>
      <w:r>
        <w:rPr>
          <w:rFonts w:eastAsia="Times New Roman"/>
          <w:color w:val="000000"/>
        </w:rPr>
        <w:t xml:space="preserve"> к настоящему Положению.</w:t>
      </w:r>
    </w:p>
    <w:p w:rsidR="00000000" w:rsidRDefault="004102F1">
      <w:pPr>
        <w:ind w:firstLine="851"/>
        <w:jc w:val="both"/>
        <w:rPr>
          <w:rFonts w:eastAsia="Times New Roman"/>
          <w:i/>
          <w:iCs/>
          <w:color w:val="800000"/>
          <w:sz w:val="22"/>
          <w:szCs w:val="22"/>
        </w:rPr>
      </w:pPr>
      <w:bookmarkStart w:id="126" w:name="3338743"/>
      <w:r>
        <w:rPr>
          <w:rFonts w:eastAsia="Times New Roman"/>
          <w:i/>
          <w:iCs/>
          <w:color w:val="800000"/>
          <w:sz w:val="22"/>
          <w:szCs w:val="22"/>
        </w:rPr>
        <w:t xml:space="preserve">(пункт 31 в редакции </w:t>
      </w:r>
      <w:bookmarkEnd w:id="126"/>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"C:\\pages\\getpage.aspx?actForm=1&amp;lact_id=3310446&amp;ONDATE=21.08.2017 02" \l "3310758"</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w:t>
      </w:r>
      <w:r>
        <w:rPr>
          <w:rFonts w:eastAsia="Times New Roman"/>
          <w:i/>
          <w:iCs/>
          <w:color w:val="800000"/>
          <w:sz w:val="22"/>
          <w:szCs w:val="22"/>
        </w:rPr>
        <w:t>ода № 638 — СЗ РУ, 2017 г., № 33, ст. 863)</w:t>
      </w:r>
    </w:p>
    <w:p w:rsidR="00000000" w:rsidRDefault="004102F1">
      <w:pPr>
        <w:ind w:firstLine="851"/>
        <w:jc w:val="both"/>
        <w:divId w:val="1573546865"/>
        <w:rPr>
          <w:rFonts w:eastAsia="Times New Roman"/>
          <w:i/>
          <w:iCs/>
          <w:color w:val="800080"/>
          <w:sz w:val="22"/>
          <w:szCs w:val="22"/>
        </w:rPr>
      </w:pPr>
      <w:bookmarkStart w:id="127" w:name="edi3338868"/>
      <w:r>
        <w:rPr>
          <w:rFonts w:eastAsia="Times New Roman"/>
          <w:i/>
          <w:iCs/>
          <w:color w:val="800080"/>
          <w:sz w:val="22"/>
          <w:szCs w:val="22"/>
        </w:rPr>
        <w:t>См. </w:t>
      </w:r>
      <w:bookmarkEnd w:id="127"/>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"2228155"</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128" w:name="3338868"/>
      <w:bookmarkStart w:id="129" w:name="3338875"/>
      <w:bookmarkEnd w:id="128"/>
      <w:r>
        <w:rPr>
          <w:rFonts w:eastAsia="Times New Roman"/>
          <w:color w:val="000000"/>
        </w:rPr>
        <w:t>32. В Реестр включаются хозяйствующий субъект или группа лиц, признанные Государственным ком</w:t>
      </w:r>
      <w:r>
        <w:rPr>
          <w:rFonts w:eastAsia="Times New Roman"/>
          <w:color w:val="000000"/>
        </w:rPr>
        <w:t>итетом Республики Узбекистан по содействию приватизированным предприятиям и развитию конкуренции или его территориальными органами занимающими доминирующее положение на товарном или финансовом рынке.</w:t>
      </w:r>
      <w:bookmarkEnd w:id="129"/>
    </w:p>
    <w:p w:rsidR="00000000" w:rsidRDefault="004102F1">
      <w:pPr>
        <w:ind w:firstLine="851"/>
        <w:jc w:val="both"/>
        <w:rPr>
          <w:rFonts w:eastAsia="Times New Roman"/>
          <w:i/>
          <w:iCs/>
          <w:color w:val="800000"/>
          <w:sz w:val="22"/>
          <w:szCs w:val="22"/>
        </w:rPr>
      </w:pPr>
      <w:bookmarkStart w:id="130" w:name="3338877"/>
      <w:r>
        <w:rPr>
          <w:rFonts w:eastAsia="Times New Roman"/>
          <w:i/>
          <w:iCs/>
          <w:color w:val="800000"/>
          <w:sz w:val="22"/>
          <w:szCs w:val="22"/>
        </w:rPr>
        <w:t xml:space="preserve">(пункт 32 в редакции </w:t>
      </w:r>
      <w:bookmarkEnd w:id="130"/>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"C:\\pages\\getpage.aspx?actForm=1&amp;lact_id=http:\\cli.lex.uz\\ld\\lps\\doc\\3310446&amp;ONDATE=21.08.2017 02" \l "3310758"</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года № 638 — СЗ РУ, 2017 г., № 33, ст. 863)</w:t>
      </w:r>
    </w:p>
    <w:p w:rsidR="00000000" w:rsidRDefault="004102F1">
      <w:pPr>
        <w:ind w:firstLine="851"/>
        <w:jc w:val="both"/>
        <w:rPr>
          <w:rFonts w:eastAsia="Times New Roman"/>
          <w:color w:val="000000"/>
        </w:rPr>
      </w:pPr>
      <w:bookmarkStart w:id="131" w:name="2228156"/>
      <w:r>
        <w:rPr>
          <w:rFonts w:eastAsia="Times New Roman"/>
          <w:color w:val="000000"/>
        </w:rPr>
        <w:t>33. В Реестр не включаются хозяйствующий субъект</w:t>
      </w:r>
      <w:r>
        <w:rPr>
          <w:rFonts w:eastAsia="Times New Roman"/>
          <w:color w:val="000000"/>
        </w:rPr>
        <w:t xml:space="preserve"> или группа лиц, занимающие доминирующее положение на товарном или финансовом рынке, на которых актами законодательства возложено производство товара (работы, услуги) с установлением цен или осуществлением утверждения (декларирования, согласования) цен со </w:t>
      </w:r>
      <w:r>
        <w:rPr>
          <w:rFonts w:eastAsia="Times New Roman"/>
          <w:color w:val="000000"/>
        </w:rPr>
        <w:t>стороны органа ценового регулирования.</w:t>
      </w:r>
      <w:bookmarkEnd w:id="131"/>
    </w:p>
    <w:p w:rsidR="00000000" w:rsidRDefault="004102F1">
      <w:pPr>
        <w:ind w:firstLine="851"/>
        <w:jc w:val="both"/>
        <w:rPr>
          <w:rFonts w:eastAsia="Times New Roman"/>
          <w:color w:val="000000"/>
        </w:rPr>
      </w:pPr>
      <w:bookmarkStart w:id="132" w:name="2228158"/>
      <w:r>
        <w:rPr>
          <w:rFonts w:eastAsia="Times New Roman"/>
          <w:color w:val="000000"/>
        </w:rPr>
        <w:t>При этом в случае допущения со стороны указанного хозяйствующего субъекта или группы лиц нарушений законодательства о конкуренции к ним применяются меры, предусмотренные данным законодательством.</w:t>
      </w:r>
      <w:bookmarkEnd w:id="132"/>
    </w:p>
    <w:p w:rsidR="00000000" w:rsidRDefault="004102F1">
      <w:pPr>
        <w:ind w:firstLine="851"/>
        <w:jc w:val="both"/>
        <w:rPr>
          <w:rFonts w:eastAsia="Times New Roman"/>
          <w:color w:val="000000"/>
        </w:rPr>
      </w:pPr>
      <w:bookmarkStart w:id="133" w:name="2228159"/>
      <w:r>
        <w:rPr>
          <w:rFonts w:eastAsia="Times New Roman"/>
          <w:color w:val="000000"/>
        </w:rPr>
        <w:t>34. Решение о включен</w:t>
      </w:r>
      <w:r>
        <w:rPr>
          <w:rFonts w:eastAsia="Times New Roman"/>
          <w:color w:val="000000"/>
        </w:rPr>
        <w:t>ии хозяйствующего субъекта или группы лиц в Реестр или исключении из него оформляется приказом руководителя антимонопольного органа.</w:t>
      </w:r>
      <w:bookmarkEnd w:id="133"/>
    </w:p>
    <w:p w:rsidR="00000000" w:rsidRDefault="004102F1">
      <w:pPr>
        <w:ind w:firstLine="851"/>
        <w:jc w:val="both"/>
        <w:rPr>
          <w:rFonts w:eastAsia="Times New Roman"/>
          <w:color w:val="000000"/>
        </w:rPr>
      </w:pPr>
      <w:bookmarkStart w:id="134" w:name="2228160"/>
      <w:r>
        <w:rPr>
          <w:rFonts w:eastAsia="Times New Roman"/>
          <w:color w:val="000000"/>
        </w:rPr>
        <w:t>35. На основании принятого решения о включении хозяйствующего субъекта или группы лиц в Реестр антимонопольный орган в трех</w:t>
      </w:r>
      <w:r>
        <w:rPr>
          <w:rFonts w:eastAsia="Times New Roman"/>
          <w:color w:val="000000"/>
        </w:rPr>
        <w:t>дневный срок со дня принятия решения:</w:t>
      </w:r>
      <w:bookmarkEnd w:id="134"/>
    </w:p>
    <w:p w:rsidR="00000000" w:rsidRDefault="004102F1">
      <w:pPr>
        <w:ind w:firstLine="851"/>
        <w:jc w:val="both"/>
        <w:rPr>
          <w:rFonts w:eastAsia="Times New Roman"/>
          <w:color w:val="000000"/>
        </w:rPr>
      </w:pPr>
      <w:bookmarkStart w:id="135" w:name="2228161"/>
      <w:r>
        <w:rPr>
          <w:rFonts w:eastAsia="Times New Roman"/>
          <w:color w:val="000000"/>
        </w:rPr>
        <w:t>направляет хозяйствующему субъекту или группе лиц, признанным занимающими доминирующее положение на товарном рынке, уведомление по форме согласно приложению № 2 к настоящему Положению, а также сообщает об этом органу ц</w:t>
      </w:r>
      <w:r>
        <w:rPr>
          <w:rFonts w:eastAsia="Times New Roman"/>
          <w:color w:val="000000"/>
        </w:rPr>
        <w:t>енового регулирования;</w:t>
      </w:r>
      <w:bookmarkEnd w:id="135"/>
    </w:p>
    <w:p w:rsidR="00000000" w:rsidRDefault="004102F1">
      <w:pPr>
        <w:ind w:firstLine="851"/>
        <w:jc w:val="both"/>
        <w:rPr>
          <w:rFonts w:eastAsia="Times New Roman"/>
          <w:color w:val="000000"/>
        </w:rPr>
      </w:pPr>
      <w:bookmarkStart w:id="136" w:name="2228162"/>
      <w:r>
        <w:rPr>
          <w:rFonts w:eastAsia="Times New Roman"/>
          <w:color w:val="000000"/>
        </w:rPr>
        <w:t>направляет хозяйствующему субъекту или группе лиц, признанным занимающими доминирующее положение на финансовом рынке, уведомление по форме согласно приложению № 3 к настоящему Положению, а также сообщает об этом уполномоченному орган</w:t>
      </w:r>
      <w:r>
        <w:rPr>
          <w:rFonts w:eastAsia="Times New Roman"/>
          <w:color w:val="000000"/>
        </w:rPr>
        <w:t>у в области регулирования финансового рынка.</w:t>
      </w:r>
      <w:bookmarkEnd w:id="136"/>
    </w:p>
    <w:p w:rsidR="00000000" w:rsidRDefault="004102F1">
      <w:pPr>
        <w:ind w:firstLine="851"/>
        <w:jc w:val="both"/>
        <w:rPr>
          <w:rFonts w:eastAsia="Times New Roman"/>
          <w:color w:val="000000"/>
        </w:rPr>
      </w:pPr>
      <w:bookmarkStart w:id="137" w:name="2228163"/>
      <w:r>
        <w:rPr>
          <w:rFonts w:eastAsia="Times New Roman"/>
          <w:color w:val="000000"/>
        </w:rPr>
        <w:t>36. Решение об исключении хозяйствующего субъекта или группы лиц из Реестра принимается при:</w:t>
      </w:r>
      <w:bookmarkEnd w:id="137"/>
    </w:p>
    <w:p w:rsidR="00000000" w:rsidRDefault="004102F1">
      <w:pPr>
        <w:ind w:firstLine="851"/>
        <w:jc w:val="both"/>
        <w:rPr>
          <w:rFonts w:eastAsia="Times New Roman"/>
          <w:color w:val="000000"/>
        </w:rPr>
      </w:pPr>
      <w:bookmarkStart w:id="138" w:name="2228164"/>
      <w:r>
        <w:rPr>
          <w:rFonts w:eastAsia="Times New Roman"/>
          <w:color w:val="000000"/>
        </w:rPr>
        <w:t>изменении положения хозяйствующего субъекта или группы лиц на соответствующем товарном или финансовом рынке до уровня,</w:t>
      </w:r>
      <w:r>
        <w:rPr>
          <w:rFonts w:eastAsia="Times New Roman"/>
          <w:color w:val="000000"/>
        </w:rPr>
        <w:t xml:space="preserve"> исключающего их доминирующее положение;</w:t>
      </w:r>
      <w:bookmarkEnd w:id="138"/>
    </w:p>
    <w:p w:rsidR="00000000" w:rsidRDefault="004102F1">
      <w:pPr>
        <w:ind w:firstLine="851"/>
        <w:jc w:val="both"/>
        <w:rPr>
          <w:rFonts w:eastAsia="Times New Roman"/>
          <w:color w:val="000000"/>
        </w:rPr>
      </w:pPr>
      <w:bookmarkStart w:id="139" w:name="2228165"/>
      <w:r>
        <w:rPr>
          <w:rFonts w:eastAsia="Times New Roman"/>
          <w:color w:val="000000"/>
        </w:rPr>
        <w:t xml:space="preserve">полном прекращении производства и реализации вида продукции (оказываемой услуги), по которому хозяйствующий субъект включен в Реестр; </w:t>
      </w:r>
      <w:bookmarkEnd w:id="139"/>
    </w:p>
    <w:p w:rsidR="00000000" w:rsidRDefault="004102F1">
      <w:pPr>
        <w:ind w:firstLine="851"/>
        <w:jc w:val="both"/>
        <w:rPr>
          <w:rFonts w:eastAsia="Times New Roman"/>
          <w:color w:val="000000"/>
        </w:rPr>
      </w:pPr>
      <w:bookmarkStart w:id="140" w:name="2228166"/>
      <w:r>
        <w:rPr>
          <w:rFonts w:eastAsia="Times New Roman"/>
          <w:color w:val="000000"/>
        </w:rPr>
        <w:t>применении в отношении хозяйствующего субъекта ликвидационного производства.</w:t>
      </w:r>
      <w:bookmarkEnd w:id="140"/>
    </w:p>
    <w:p w:rsidR="00000000" w:rsidRDefault="004102F1">
      <w:pPr>
        <w:ind w:firstLine="851"/>
        <w:jc w:val="both"/>
        <w:rPr>
          <w:rFonts w:eastAsia="Times New Roman"/>
          <w:color w:val="000000"/>
        </w:rPr>
      </w:pPr>
      <w:bookmarkStart w:id="141" w:name="2228167"/>
      <w:r>
        <w:rPr>
          <w:rFonts w:eastAsia="Times New Roman"/>
          <w:color w:val="000000"/>
        </w:rPr>
        <w:t>37.</w:t>
      </w:r>
      <w:r>
        <w:rPr>
          <w:rFonts w:eastAsia="Times New Roman"/>
          <w:color w:val="000000"/>
        </w:rPr>
        <w:t xml:space="preserve"> Исключение хозяйствующего субъекта или группы лиц из Реестра оформляется приказом руководителя антимонопольного органа и в трехдневный срок со дня принятия решения хозяйствующему субъекту или группе лиц, органу ценового регулирования и уполномоченным орга</w:t>
      </w:r>
      <w:r>
        <w:rPr>
          <w:rFonts w:eastAsia="Times New Roman"/>
          <w:color w:val="000000"/>
        </w:rPr>
        <w:t>нам в области регулирования финансового рынка направляется уведомление по форме согласно приложению № 4 к настоящему Положению.</w:t>
      </w:r>
      <w:bookmarkEnd w:id="141"/>
    </w:p>
    <w:p w:rsidR="00000000" w:rsidRDefault="004102F1">
      <w:pPr>
        <w:ind w:firstLine="851"/>
        <w:jc w:val="both"/>
        <w:rPr>
          <w:rFonts w:eastAsia="Times New Roman"/>
          <w:color w:val="000000"/>
        </w:rPr>
      </w:pPr>
      <w:bookmarkStart w:id="142" w:name="2228168"/>
      <w:r>
        <w:rPr>
          <w:rFonts w:eastAsia="Times New Roman"/>
          <w:color w:val="000000"/>
        </w:rPr>
        <w:t>38. Хозяйствующий субъект, включенный в Реестр, при изменении его наименования или реорганизации обязан в декадный срок известит</w:t>
      </w:r>
      <w:r>
        <w:rPr>
          <w:rFonts w:eastAsia="Times New Roman"/>
          <w:color w:val="000000"/>
        </w:rPr>
        <w:t xml:space="preserve">ь об этом антимонопольный орган. </w:t>
      </w:r>
      <w:bookmarkEnd w:id="142"/>
    </w:p>
    <w:p w:rsidR="00000000" w:rsidRDefault="004102F1">
      <w:pPr>
        <w:ind w:firstLine="851"/>
        <w:jc w:val="both"/>
        <w:rPr>
          <w:rFonts w:eastAsia="Times New Roman"/>
          <w:color w:val="000000"/>
        </w:rPr>
      </w:pPr>
      <w:bookmarkStart w:id="143" w:name="2228169"/>
      <w:r>
        <w:rPr>
          <w:rFonts w:eastAsia="Times New Roman"/>
          <w:color w:val="000000"/>
        </w:rPr>
        <w:t>39. Внесение изменений в Реестр производится по результатам изучения товарных и финансовых рынков.</w:t>
      </w:r>
      <w:bookmarkEnd w:id="143"/>
    </w:p>
    <w:p w:rsidR="00000000" w:rsidRDefault="004102F1">
      <w:pPr>
        <w:ind w:firstLine="851"/>
        <w:jc w:val="both"/>
        <w:rPr>
          <w:rFonts w:eastAsia="Times New Roman"/>
          <w:color w:val="000000"/>
        </w:rPr>
      </w:pPr>
      <w:bookmarkStart w:id="144" w:name="2228170"/>
      <w:r>
        <w:rPr>
          <w:rFonts w:eastAsia="Times New Roman"/>
          <w:color w:val="000000"/>
        </w:rPr>
        <w:t xml:space="preserve">40. По результатам изучения товарных и финансовых рынков принимается решение о внесении изменений в Реестр, предусматривающее исключение хозяйствующего субъекта из Реестра и включение его с учетом изменения наименования или реорганизации. </w:t>
      </w:r>
      <w:bookmarkEnd w:id="144"/>
    </w:p>
    <w:p w:rsidR="00000000" w:rsidRDefault="004102F1">
      <w:pPr>
        <w:ind w:firstLine="851"/>
        <w:jc w:val="both"/>
        <w:rPr>
          <w:rFonts w:eastAsia="Times New Roman"/>
          <w:color w:val="000000"/>
        </w:rPr>
      </w:pPr>
      <w:bookmarkStart w:id="145" w:name="2228171"/>
      <w:r>
        <w:rPr>
          <w:rFonts w:eastAsia="Times New Roman"/>
          <w:color w:val="000000"/>
        </w:rPr>
        <w:t>41. Рассмотрение</w:t>
      </w:r>
      <w:r>
        <w:rPr>
          <w:rFonts w:eastAsia="Times New Roman"/>
          <w:color w:val="000000"/>
        </w:rPr>
        <w:t xml:space="preserve"> вопроса о включении хозяйствующего субъекта или группы лиц в Реестр или об исключении из него производится антимонопольным органом по результатам собственных изучений товарных или финансовых рынков, а также согласно обращениям хозяйствующих субъектов.</w:t>
      </w:r>
      <w:bookmarkEnd w:id="145"/>
    </w:p>
    <w:p w:rsidR="00000000" w:rsidRDefault="004102F1">
      <w:pPr>
        <w:jc w:val="center"/>
        <w:divId w:val="1831024713"/>
        <w:rPr>
          <w:rFonts w:eastAsia="Times New Roman"/>
          <w:b/>
          <w:bCs/>
          <w:color w:val="000080"/>
        </w:rPr>
      </w:pPr>
      <w:bookmarkStart w:id="146" w:name="2228172"/>
      <w:r>
        <w:rPr>
          <w:rFonts w:eastAsia="Times New Roman"/>
          <w:b/>
          <w:bCs/>
          <w:color w:val="000080"/>
        </w:rPr>
        <w:t>VII</w:t>
      </w:r>
      <w:r>
        <w:rPr>
          <w:rFonts w:eastAsia="Times New Roman"/>
          <w:b/>
          <w:bCs/>
          <w:color w:val="000080"/>
        </w:rPr>
        <w:t>. Заключительные положения</w:t>
      </w:r>
      <w:bookmarkEnd w:id="146"/>
    </w:p>
    <w:p w:rsidR="00000000" w:rsidRDefault="004102F1">
      <w:pPr>
        <w:ind w:firstLine="851"/>
        <w:jc w:val="both"/>
        <w:rPr>
          <w:rFonts w:eastAsia="Times New Roman"/>
          <w:color w:val="000000"/>
        </w:rPr>
      </w:pPr>
      <w:bookmarkStart w:id="147" w:name="2228173"/>
      <w:r>
        <w:rPr>
          <w:rFonts w:eastAsia="Times New Roman"/>
          <w:color w:val="000000"/>
        </w:rPr>
        <w:t>42. За непредставление или несвоевременное представление антимонопольному органу информации, представление недостоверных или ложных сведений хозяйствующие субъекты, органы государственного и хозяйственного управления, органы государственной власти на места</w:t>
      </w:r>
      <w:r>
        <w:rPr>
          <w:rFonts w:eastAsia="Times New Roman"/>
          <w:color w:val="000000"/>
        </w:rPr>
        <w:t>х, их должностные лица несут ответственность в соответствии с законодательством.</w:t>
      </w:r>
      <w:bookmarkEnd w:id="147"/>
    </w:p>
    <w:p w:rsidR="00000000" w:rsidRDefault="004102F1">
      <w:pPr>
        <w:ind w:firstLine="851"/>
        <w:jc w:val="both"/>
        <w:rPr>
          <w:rFonts w:eastAsia="Times New Roman"/>
          <w:color w:val="000000"/>
        </w:rPr>
      </w:pPr>
      <w:bookmarkStart w:id="148" w:name="2228174"/>
      <w:r>
        <w:rPr>
          <w:rFonts w:eastAsia="Times New Roman"/>
          <w:color w:val="000000"/>
        </w:rPr>
        <w:t>43. Хозяйствующий субъект или группа лиц по производству товаров и оказанию услуг (кроме финансовых услуг), включенные в Реестр, осуществляют декларирование цены (тарифа) на т</w:t>
      </w:r>
      <w:r>
        <w:rPr>
          <w:rFonts w:eastAsia="Times New Roman"/>
          <w:color w:val="000000"/>
        </w:rPr>
        <w:t>овар и услугу, по которым он включен в Реестр в органе ценового регулирования, в порядке, установленном законодательством.</w:t>
      </w:r>
      <w:bookmarkEnd w:id="148"/>
    </w:p>
    <w:p w:rsidR="00000000" w:rsidRDefault="004102F1">
      <w:pPr>
        <w:ind w:firstLine="851"/>
        <w:jc w:val="both"/>
        <w:rPr>
          <w:rFonts w:eastAsia="Times New Roman"/>
          <w:color w:val="000000"/>
        </w:rPr>
      </w:pPr>
      <w:bookmarkStart w:id="149" w:name="2228175"/>
      <w:r>
        <w:rPr>
          <w:rFonts w:eastAsia="Times New Roman"/>
          <w:color w:val="000000"/>
        </w:rPr>
        <w:t xml:space="preserve">44. Хозяйствующий субъект или группа лиц по оказанию финансовой услуги, включенные в Реестр, представляют на ежеквартальной основе в </w:t>
      </w:r>
      <w:r>
        <w:rPr>
          <w:rFonts w:eastAsia="Times New Roman"/>
          <w:color w:val="000000"/>
        </w:rPr>
        <w:t>антимонопольный орган информацию о применяемых ценах на вид услуг, по которому они включены в Реестр, в целях отслеживания их действий по недопущению применения монопольно высоких или монопольно низких цен.</w:t>
      </w:r>
      <w:bookmarkEnd w:id="149"/>
    </w:p>
    <w:p w:rsidR="00000000" w:rsidRDefault="004102F1">
      <w:pPr>
        <w:ind w:firstLine="851"/>
        <w:jc w:val="both"/>
        <w:rPr>
          <w:rFonts w:eastAsia="Times New Roman"/>
          <w:color w:val="000000"/>
        </w:rPr>
      </w:pPr>
      <w:bookmarkStart w:id="150" w:name="2228176"/>
      <w:r>
        <w:rPr>
          <w:rFonts w:eastAsia="Times New Roman"/>
          <w:color w:val="000000"/>
        </w:rPr>
        <w:t>45. Хозяйствующий субъект или группа лиц, включен</w:t>
      </w:r>
      <w:r>
        <w:rPr>
          <w:rFonts w:eastAsia="Times New Roman"/>
          <w:color w:val="000000"/>
        </w:rPr>
        <w:t>ные в Реестр, вправе:</w:t>
      </w:r>
      <w:bookmarkEnd w:id="150"/>
    </w:p>
    <w:p w:rsidR="00000000" w:rsidRDefault="004102F1">
      <w:pPr>
        <w:ind w:firstLine="851"/>
        <w:jc w:val="both"/>
        <w:rPr>
          <w:rFonts w:eastAsia="Times New Roman"/>
          <w:color w:val="000000"/>
        </w:rPr>
      </w:pPr>
      <w:bookmarkStart w:id="151" w:name="2228177"/>
      <w:r>
        <w:rPr>
          <w:rFonts w:eastAsia="Times New Roman"/>
          <w:color w:val="000000"/>
        </w:rPr>
        <w:t>знакомиться с материалами, на основе которых антимонопольный орган принял решение о включении в Реестр, за исключением сведений, составляющих государственные секреты, коммерческую и иную охраняемую законом тайну;</w:t>
      </w:r>
      <w:bookmarkEnd w:id="151"/>
    </w:p>
    <w:p w:rsidR="00000000" w:rsidRDefault="004102F1">
      <w:pPr>
        <w:ind w:firstLine="851"/>
        <w:jc w:val="both"/>
        <w:rPr>
          <w:rFonts w:eastAsia="Times New Roman"/>
          <w:color w:val="000000"/>
        </w:rPr>
      </w:pPr>
      <w:bookmarkStart w:id="152" w:name="2228178"/>
      <w:r>
        <w:rPr>
          <w:rFonts w:eastAsia="Times New Roman"/>
          <w:color w:val="000000"/>
        </w:rPr>
        <w:t>обжаловать в установл</w:t>
      </w:r>
      <w:r>
        <w:rPr>
          <w:rFonts w:eastAsia="Times New Roman"/>
          <w:color w:val="000000"/>
        </w:rPr>
        <w:t>енном порядке решение о включении в Реестр.</w:t>
      </w:r>
      <w:bookmarkEnd w:id="152"/>
    </w:p>
    <w:p w:rsidR="00000000" w:rsidRDefault="004102F1">
      <w:pPr>
        <w:jc w:val="center"/>
        <w:divId w:val="1932350730"/>
        <w:rPr>
          <w:rFonts w:eastAsia="Times New Roman"/>
          <w:color w:val="000080"/>
          <w:sz w:val="22"/>
          <w:szCs w:val="22"/>
        </w:rPr>
      </w:pPr>
      <w:bookmarkStart w:id="153" w:name="2228179"/>
      <w:bookmarkStart w:id="154" w:name="2228180"/>
      <w:bookmarkEnd w:id="153"/>
      <w:r>
        <w:rPr>
          <w:rFonts w:eastAsia="Times New Roman"/>
          <w:color w:val="000080"/>
          <w:sz w:val="22"/>
          <w:szCs w:val="22"/>
        </w:rPr>
        <w:t xml:space="preserve">ПРИЛОЖЕНИЕ № 1 </w:t>
      </w:r>
      <w:r>
        <w:rPr>
          <w:rFonts w:eastAsia="Times New Roman"/>
          <w:color w:val="000080"/>
          <w:sz w:val="22"/>
          <w:szCs w:val="22"/>
        </w:rPr>
        <w:br/>
        <w:t xml:space="preserve">к </w:t>
      </w:r>
      <w:bookmarkEnd w:id="154"/>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"javascript:opentInAct1(2225942,2227878)"</w:instrText>
      </w:r>
      <w:r>
        <w:rPr>
          <w:rFonts w:eastAsia="Times New Roman"/>
          <w:color w:val="000080"/>
          <w:sz w:val="22"/>
          <w:szCs w:val="22"/>
        </w:rPr>
        <w:instrText xml:space="preserve"> </w:instrText>
      </w:r>
      <w:r>
        <w:rPr>
          <w:rFonts w:eastAsia="Times New Roman"/>
          <w:color w:val="000080"/>
          <w:sz w:val="22"/>
          <w:szCs w:val="22"/>
        </w:rPr>
        <w:fldChar w:fldCharType="separate"/>
      </w:r>
      <w:r>
        <w:rPr>
          <w:rStyle w:val="a3"/>
          <w:rFonts w:eastAsia="Times New Roman"/>
          <w:sz w:val="22"/>
          <w:szCs w:val="22"/>
        </w:rPr>
        <w:t>Положению</w:t>
      </w:r>
      <w:r>
        <w:rPr>
          <w:rFonts w:eastAsia="Times New Roman"/>
          <w:color w:val="000080"/>
          <w:sz w:val="22"/>
          <w:szCs w:val="22"/>
        </w:rPr>
        <w:fldChar w:fldCharType="end"/>
      </w:r>
      <w:r>
        <w:rPr>
          <w:rFonts w:eastAsia="Times New Roman"/>
          <w:color w:val="000080"/>
          <w:sz w:val="22"/>
          <w:szCs w:val="22"/>
        </w:rPr>
        <w:t xml:space="preserve"> о порядке признания доминирующего положения хозяйствующего субъекта или группы лиц на товарном или финансовом рынке и ведения Го</w:t>
      </w:r>
      <w:r>
        <w:rPr>
          <w:rFonts w:eastAsia="Times New Roman"/>
          <w:color w:val="000080"/>
          <w:sz w:val="22"/>
          <w:szCs w:val="22"/>
        </w:rPr>
        <w:t xml:space="preserve">сударственного реестра хозяйствующих субъектов, занимающих доминирующее положение на товарном или финансовом рынке </w:t>
      </w:r>
    </w:p>
    <w:tbl>
      <w:tblPr>
        <w:tblW w:w="5000" w:type="pct"/>
        <w:shd w:val="clear" w:color="auto" w:fill="FFFFFF"/>
        <w:tblCellMar>
          <w:left w:w="0" w:type="dxa"/>
          <w:right w:w="0" w:type="dxa"/>
        </w:tblCellMar>
        <w:tblLook w:val="04A0" w:firstRow="1" w:lastRow="0" w:firstColumn="1" w:lastColumn="0" w:noHBand="0" w:noVBand="1"/>
      </w:tblPr>
      <w:tblGrid>
        <w:gridCol w:w="246"/>
        <w:gridCol w:w="2504"/>
        <w:gridCol w:w="1580"/>
        <w:gridCol w:w="2781"/>
        <w:gridCol w:w="2289"/>
      </w:tblGrid>
      <w:tr w:rsidR="00000000">
        <w:trPr>
          <w:divId w:val="1255087506"/>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bookmarkStart w:id="155" w:name="2228181"/>
            <w:bookmarkStart w:id="156" w:name="2228182"/>
            <w:bookmarkEnd w:id="155"/>
            <w:r>
              <w:rPr>
                <w:rStyle w:val="a6"/>
                <w:color w:val="000000"/>
                <w:sz w:val="20"/>
                <w:szCs w:val="20"/>
              </w:rPr>
              <w:t xml:space="preserve">ГОСУДАРСТВЕННЫЙ РЕЕСТР </w:t>
            </w:r>
            <w:r>
              <w:rPr>
                <w:b/>
                <w:bCs/>
                <w:color w:val="000000"/>
                <w:sz w:val="20"/>
                <w:szCs w:val="20"/>
              </w:rPr>
              <w:br/>
            </w:r>
            <w:r>
              <w:rPr>
                <w:rStyle w:val="a6"/>
                <w:color w:val="000000"/>
                <w:sz w:val="20"/>
                <w:szCs w:val="20"/>
              </w:rPr>
              <w:t xml:space="preserve">хозяйствующих субъектов, занимающих доминирующее положение на </w:t>
            </w:r>
            <w:r>
              <w:rPr>
                <w:b/>
                <w:bCs/>
                <w:color w:val="000000"/>
                <w:sz w:val="20"/>
                <w:szCs w:val="20"/>
              </w:rPr>
              <w:br/>
            </w:r>
            <w:r>
              <w:rPr>
                <w:rStyle w:val="a6"/>
                <w:color w:val="000000"/>
                <w:sz w:val="20"/>
                <w:szCs w:val="20"/>
              </w:rPr>
              <w:t>товарном или финансовом рынке, по состоянию на ___</w:t>
            </w:r>
            <w:r>
              <w:rPr>
                <w:rStyle w:val="a6"/>
                <w:color w:val="000000"/>
                <w:sz w:val="20"/>
                <w:szCs w:val="20"/>
              </w:rPr>
              <w:t>___ год</w:t>
            </w:r>
            <w:r>
              <w:rPr>
                <w:color w:val="000000"/>
              </w:rPr>
              <w:t xml:space="preserve"> </w:t>
            </w:r>
          </w:p>
        </w:tc>
      </w:tr>
      <w:tr w:rsidR="00000000">
        <w:trPr>
          <w:divId w:val="1255087506"/>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r w:rsidR="00000000">
        <w:trPr>
          <w:divId w:val="12550875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00000" w:rsidRDefault="004102F1">
            <w:pPr>
              <w:jc w:val="center"/>
              <w:rPr>
                <w:rFonts w:eastAsia="Times New Roman"/>
                <w:color w:val="000000"/>
              </w:rPr>
            </w:pPr>
            <w:r>
              <w:rPr>
                <w:rStyle w:val="a6"/>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00000" w:rsidRDefault="004102F1">
            <w:pPr>
              <w:pStyle w:val="a5"/>
              <w:jc w:val="center"/>
              <w:rPr>
                <w:color w:val="000000"/>
              </w:rPr>
            </w:pPr>
            <w:r>
              <w:rPr>
                <w:rStyle w:val="a6"/>
                <w:color w:val="000000"/>
                <w:sz w:val="20"/>
                <w:szCs w:val="20"/>
              </w:rPr>
              <w:t>Наименование хозяйствующего субъекта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00000" w:rsidRDefault="004102F1">
            <w:pPr>
              <w:jc w:val="center"/>
              <w:rPr>
                <w:rFonts w:eastAsia="Times New Roman"/>
                <w:color w:val="000000"/>
              </w:rPr>
            </w:pPr>
            <w:r>
              <w:rPr>
                <w:rStyle w:val="a6"/>
                <w:rFonts w:eastAsia="Times New Roman"/>
                <w:color w:val="000000"/>
                <w:sz w:val="20"/>
                <w:szCs w:val="20"/>
              </w:rPr>
              <w:t>Юридический 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00000" w:rsidRDefault="004102F1">
            <w:pPr>
              <w:jc w:val="center"/>
              <w:rPr>
                <w:rFonts w:eastAsia="Times New Roman"/>
                <w:color w:val="000000"/>
              </w:rPr>
            </w:pPr>
            <w:r>
              <w:rPr>
                <w:rStyle w:val="a6"/>
                <w:rFonts w:eastAsia="Times New Roman"/>
                <w:color w:val="000000"/>
                <w:sz w:val="20"/>
                <w:szCs w:val="20"/>
              </w:rPr>
              <w:t>Наименование монопольного вида товара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00000" w:rsidRDefault="004102F1">
            <w:pPr>
              <w:jc w:val="center"/>
              <w:rPr>
                <w:rFonts w:eastAsia="Times New Roman"/>
                <w:color w:val="000000"/>
              </w:rPr>
            </w:pPr>
            <w:r>
              <w:rPr>
                <w:rStyle w:val="a6"/>
                <w:rFonts w:eastAsia="Times New Roman"/>
                <w:color w:val="000000"/>
                <w:sz w:val="20"/>
                <w:szCs w:val="20"/>
              </w:rPr>
              <w:t>Дата включения в Реестр и номер приказа</w:t>
            </w:r>
          </w:p>
        </w:tc>
      </w:tr>
      <w:tr w:rsidR="00000000">
        <w:trPr>
          <w:divId w:val="1255087506"/>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 xml:space="preserve">Хозяйствующие субъекты по производству товаров </w:t>
            </w:r>
          </w:p>
        </w:tc>
      </w:tr>
      <w:tr w:rsidR="00000000">
        <w:trPr>
          <w:divId w:val="12550875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r w:rsidR="00000000">
        <w:trPr>
          <w:divId w:val="12550875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r w:rsidR="00000000">
        <w:trPr>
          <w:divId w:val="1255087506"/>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Хозяйствующие субъекты по оказанию услуг</w:t>
            </w:r>
          </w:p>
        </w:tc>
      </w:tr>
      <w:tr w:rsidR="00000000">
        <w:trPr>
          <w:divId w:val="12550875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r w:rsidR="00000000">
        <w:trPr>
          <w:divId w:val="12550875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r w:rsidR="00000000">
        <w:trPr>
          <w:divId w:val="1255087506"/>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Хозяйствующие субъекты по оказанию финансовых услуг</w:t>
            </w:r>
          </w:p>
        </w:tc>
      </w:tr>
      <w:tr w:rsidR="00000000">
        <w:trPr>
          <w:divId w:val="12550875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r w:rsidR="00000000">
        <w:trPr>
          <w:divId w:val="12550875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bl>
    <w:p w:rsidR="00000000" w:rsidRDefault="004102F1">
      <w:pPr>
        <w:jc w:val="center"/>
        <w:divId w:val="1930966696"/>
        <w:rPr>
          <w:rFonts w:eastAsia="Times New Roman"/>
          <w:color w:val="000080"/>
          <w:sz w:val="22"/>
          <w:szCs w:val="22"/>
        </w:rPr>
      </w:pPr>
      <w:bookmarkStart w:id="157" w:name="2228183"/>
      <w:bookmarkStart w:id="158" w:name="2228184"/>
      <w:bookmarkEnd w:id="156"/>
      <w:bookmarkEnd w:id="157"/>
      <w:r>
        <w:rPr>
          <w:rFonts w:eastAsia="Times New Roman"/>
          <w:color w:val="000080"/>
          <w:sz w:val="22"/>
          <w:szCs w:val="22"/>
        </w:rPr>
        <w:t>ПРИЛОЖЕНИЕ № 2</w:t>
      </w:r>
      <w:r>
        <w:rPr>
          <w:rFonts w:eastAsia="Times New Roman"/>
          <w:color w:val="000080"/>
          <w:sz w:val="22"/>
          <w:szCs w:val="22"/>
        </w:rPr>
        <w:br/>
        <w:t xml:space="preserve">к </w:t>
      </w:r>
      <w:bookmarkEnd w:id="158"/>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"javascript:opentInAct1(2225942,2227878)"</w:instrText>
      </w:r>
      <w:r>
        <w:rPr>
          <w:rFonts w:eastAsia="Times New Roman"/>
          <w:color w:val="000080"/>
          <w:sz w:val="22"/>
          <w:szCs w:val="22"/>
        </w:rPr>
        <w:instrText xml:space="preserve"> </w:instrText>
      </w:r>
      <w:r>
        <w:rPr>
          <w:rFonts w:eastAsia="Times New Roman"/>
          <w:color w:val="000080"/>
          <w:sz w:val="22"/>
          <w:szCs w:val="22"/>
        </w:rPr>
        <w:fldChar w:fldCharType="separate"/>
      </w:r>
      <w:r>
        <w:rPr>
          <w:rStyle w:val="a3"/>
          <w:rFonts w:eastAsia="Times New Roman"/>
          <w:sz w:val="22"/>
          <w:szCs w:val="22"/>
        </w:rPr>
        <w:t xml:space="preserve">Положению </w:t>
      </w:r>
      <w:r>
        <w:rPr>
          <w:rFonts w:eastAsia="Times New Roman"/>
          <w:color w:val="000080"/>
          <w:sz w:val="22"/>
          <w:szCs w:val="22"/>
        </w:rPr>
        <w:fldChar w:fldCharType="end"/>
      </w:r>
      <w:r>
        <w:rPr>
          <w:rFonts w:eastAsia="Times New Roman"/>
          <w:color w:val="000080"/>
          <w:sz w:val="22"/>
          <w:szCs w:val="22"/>
        </w:rPr>
        <w:t xml:space="preserve">о порядке признания доминирующего положения хозяйствующего субъекта или группы лиц на товарном или финансовом рынке и ведения Государственного реестра хозяйствующих субъектов, занимающих доминирующее положение на товарном или финансовом рынке </w:t>
      </w:r>
    </w:p>
    <w:tbl>
      <w:tblPr>
        <w:tblW w:w="5000" w:type="pct"/>
        <w:shd w:val="clear" w:color="auto" w:fill="FFFFFF"/>
        <w:tblCellMar>
          <w:left w:w="0" w:type="dxa"/>
          <w:right w:w="0" w:type="dxa"/>
        </w:tblCellMar>
        <w:tblLook w:val="04A0" w:firstRow="1" w:lastRow="0" w:firstColumn="1" w:lastColumn="0" w:noHBand="0" w:noVBand="1"/>
      </w:tblPr>
      <w:tblGrid>
        <w:gridCol w:w="4653"/>
        <w:gridCol w:w="96"/>
        <w:gridCol w:w="4651"/>
      </w:tblGrid>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bookmarkStart w:id="159" w:name="2228221"/>
            <w:bookmarkStart w:id="160" w:name="2228222"/>
            <w:bookmarkEnd w:id="159"/>
            <w:r>
              <w:rPr>
                <w:rStyle w:val="a6"/>
                <w:color w:val="000000"/>
                <w:sz w:val="20"/>
                <w:szCs w:val="20"/>
              </w:rPr>
              <w:t>УВЕДОМЛЕН</w:t>
            </w:r>
            <w:r>
              <w:rPr>
                <w:rStyle w:val="a6"/>
                <w:color w:val="000000"/>
                <w:sz w:val="20"/>
                <w:szCs w:val="20"/>
              </w:rPr>
              <w:t>ИЕ № 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rPr>
              <w:t>_______________________________________________________________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антимонопольного органа)</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br/>
            </w:r>
            <w:r>
              <w:rPr>
                <w:rStyle w:val="a6"/>
                <w:color w:val="000000"/>
                <w:sz w:val="20"/>
                <w:szCs w:val="20"/>
              </w:rPr>
              <w:t>о включении</w:t>
            </w:r>
            <w:r>
              <w:rPr>
                <w:color w:val="000000"/>
                <w:sz w:val="20"/>
                <w:szCs w:val="20"/>
              </w:rPr>
              <w:t xml:space="preserve"> ____________________________________________________________,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хозяйствующего субъекта и (или) группы лиц)</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расположенного по адресу _________________________________________________,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(почтовый адрес)</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с «___»__________ 20__ года в Государственный реестр хозяйствующих субъектов, занимающих</w:t>
            </w:r>
            <w:r>
              <w:rPr>
                <w:color w:val="000000"/>
                <w:sz w:val="20"/>
                <w:szCs w:val="20"/>
              </w:rPr>
              <w:t xml:space="preserve"> доминирующее положение на товарном или финансовом рынке, на основании приказа ________________________________________________________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антимонопольного органа)</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sz w:val="20"/>
                <w:szCs w:val="20"/>
              </w:rPr>
              <w:t>от «___» __________ 20__ года № 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br/>
            </w:r>
            <w:r>
              <w:rPr>
                <w:color w:val="000000"/>
                <w:sz w:val="20"/>
                <w:szCs w:val="20"/>
              </w:rPr>
              <w:t>Виды и наименования товаров (услуг), включенных в Реестр:</w:t>
            </w:r>
            <w:r>
              <w:rPr>
                <w:color w:val="000000"/>
              </w:rPr>
              <w:t xml:space="preserve"> </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br/>
            </w:r>
            <w:r>
              <w:rPr>
                <w:color w:val="000000"/>
                <w:sz w:val="20"/>
                <w:szCs w:val="20"/>
              </w:rPr>
              <w:t>1. ___________________________________________________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2. ___________________________________________________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В связи с данным уведомлением Вам необходимо в течение 30 дней продекларировать в ________________________________________________________________________</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органа ценового регулирования)</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цены (тарифы) на указанный монопольный товар (услугу) (или переоформить ранее утвержденную декларацию), а также проводить декларирование каждого их последующего повышения.</w:t>
            </w:r>
          </w:p>
        </w:tc>
      </w:tr>
      <w:tr w:rsidR="00000000">
        <w:trPr>
          <w:divId w:val="1049115477"/>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В случае несвоевременного или ненадлежащего исполнения данного уведомления к Вам будут применены меры, предусмотренные законодательством о конкуренции.</w:t>
            </w:r>
          </w:p>
        </w:tc>
      </w:tr>
      <w:tr w:rsidR="00000000">
        <w:trPr>
          <w:divId w:val="1049115477"/>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t>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t>____________________</w:t>
            </w:r>
          </w:p>
        </w:tc>
      </w:tr>
      <w:tr w:rsidR="00000000">
        <w:trPr>
          <w:divId w:val="1049115477"/>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(руководитель)</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(расшифровка подписи)</w:t>
            </w:r>
          </w:p>
        </w:tc>
      </w:tr>
    </w:tbl>
    <w:p w:rsidR="00000000" w:rsidRDefault="004102F1">
      <w:pPr>
        <w:ind w:firstLine="851"/>
        <w:jc w:val="both"/>
        <w:rPr>
          <w:rFonts w:eastAsia="Times New Roman"/>
          <w:color w:val="339966"/>
          <w:sz w:val="20"/>
          <w:szCs w:val="20"/>
        </w:rPr>
      </w:pPr>
      <w:bookmarkStart w:id="161" w:name="2228281"/>
      <w:bookmarkEnd w:id="160"/>
      <w:r>
        <w:rPr>
          <w:rFonts w:eastAsia="Times New Roman"/>
          <w:color w:val="339966"/>
          <w:sz w:val="20"/>
          <w:szCs w:val="20"/>
        </w:rPr>
        <w:t xml:space="preserve">Примечание: уведомление направляется на бланке антимонопольного органа. </w:t>
      </w:r>
      <w:bookmarkEnd w:id="161"/>
    </w:p>
    <w:p w:rsidR="00000000" w:rsidRDefault="004102F1">
      <w:pPr>
        <w:jc w:val="center"/>
        <w:divId w:val="1434205799"/>
        <w:rPr>
          <w:rFonts w:eastAsia="Times New Roman"/>
          <w:color w:val="000080"/>
          <w:sz w:val="22"/>
          <w:szCs w:val="22"/>
        </w:rPr>
      </w:pPr>
      <w:bookmarkStart w:id="162" w:name="2228282"/>
      <w:bookmarkStart w:id="163" w:name="2228283"/>
      <w:bookmarkEnd w:id="162"/>
      <w:r>
        <w:rPr>
          <w:rFonts w:eastAsia="Times New Roman"/>
          <w:color w:val="000080"/>
          <w:sz w:val="22"/>
          <w:szCs w:val="22"/>
        </w:rPr>
        <w:t xml:space="preserve">ПРИЛОЖЕНИЕ № 3 </w:t>
      </w:r>
      <w:r>
        <w:rPr>
          <w:rFonts w:eastAsia="Times New Roman"/>
          <w:color w:val="000080"/>
          <w:sz w:val="22"/>
          <w:szCs w:val="22"/>
        </w:rPr>
        <w:br/>
        <w:t xml:space="preserve">к </w:t>
      </w:r>
      <w:bookmarkEnd w:id="163"/>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"javascript:opentInAct1(2225942,2227878)"</w:instrText>
      </w:r>
      <w:r>
        <w:rPr>
          <w:rFonts w:eastAsia="Times New Roman"/>
          <w:color w:val="000080"/>
          <w:sz w:val="22"/>
          <w:szCs w:val="22"/>
        </w:rPr>
        <w:instrText xml:space="preserve"> </w:instrText>
      </w:r>
      <w:r>
        <w:rPr>
          <w:rFonts w:eastAsia="Times New Roman"/>
          <w:color w:val="000080"/>
          <w:sz w:val="22"/>
          <w:szCs w:val="22"/>
        </w:rPr>
        <w:fldChar w:fldCharType="separate"/>
      </w:r>
      <w:r>
        <w:rPr>
          <w:rStyle w:val="a3"/>
          <w:rFonts w:eastAsia="Times New Roman"/>
          <w:sz w:val="22"/>
          <w:szCs w:val="22"/>
        </w:rPr>
        <w:t>Положению</w:t>
      </w:r>
      <w:r>
        <w:rPr>
          <w:rFonts w:eastAsia="Times New Roman"/>
          <w:color w:val="000080"/>
          <w:sz w:val="22"/>
          <w:szCs w:val="22"/>
        </w:rPr>
        <w:fldChar w:fldCharType="end"/>
      </w:r>
      <w:r>
        <w:rPr>
          <w:rFonts w:eastAsia="Times New Roman"/>
          <w:color w:val="000080"/>
          <w:sz w:val="22"/>
          <w:szCs w:val="22"/>
        </w:rPr>
        <w:t xml:space="preserve"> о порядке признания доминирующего положения хозяйствующего субъекта или группы лиц на товарно</w:t>
      </w:r>
      <w:r>
        <w:rPr>
          <w:rFonts w:eastAsia="Times New Roman"/>
          <w:color w:val="000080"/>
          <w:sz w:val="22"/>
          <w:szCs w:val="22"/>
        </w:rPr>
        <w:t xml:space="preserve">м или финансовом рынке и ведения Государственного реестра хозяйствующих субъектов, занимающих доминирующее положение на товарном или финансовом рынке </w:t>
      </w:r>
    </w:p>
    <w:tbl>
      <w:tblPr>
        <w:tblW w:w="5000" w:type="pct"/>
        <w:shd w:val="clear" w:color="auto" w:fill="FFFFFF"/>
        <w:tblCellMar>
          <w:left w:w="0" w:type="dxa"/>
          <w:right w:w="0" w:type="dxa"/>
        </w:tblCellMar>
        <w:tblLook w:val="04A0" w:firstRow="1" w:lastRow="0" w:firstColumn="1" w:lastColumn="0" w:noHBand="0" w:noVBand="1"/>
      </w:tblPr>
      <w:tblGrid>
        <w:gridCol w:w="4653"/>
        <w:gridCol w:w="96"/>
        <w:gridCol w:w="4651"/>
      </w:tblGrid>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bookmarkStart w:id="164" w:name="2228284"/>
            <w:bookmarkStart w:id="165" w:name="2228285"/>
            <w:bookmarkEnd w:id="164"/>
            <w:r>
              <w:rPr>
                <w:rStyle w:val="a6"/>
                <w:color w:val="000000"/>
                <w:sz w:val="20"/>
                <w:szCs w:val="20"/>
              </w:rPr>
              <w:t>УВЕДОМЛЕНИЕ № 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rPr>
              <w:t>_______________________________________________________________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антимонопольного органа)</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sz w:val="20"/>
                <w:szCs w:val="20"/>
              </w:rPr>
              <w:br/>
            </w:r>
            <w:r>
              <w:rPr>
                <w:rStyle w:val="a6"/>
                <w:rFonts w:eastAsia="Times New Roman"/>
                <w:color w:val="000000"/>
                <w:sz w:val="20"/>
                <w:szCs w:val="20"/>
              </w:rPr>
              <w:t>о включении</w:t>
            </w:r>
            <w:r>
              <w:rPr>
                <w:rFonts w:eastAsia="Times New Roman"/>
                <w:color w:val="000000"/>
                <w:sz w:val="20"/>
                <w:szCs w:val="20"/>
              </w:rPr>
              <w:t xml:space="preserve"> _____________________________________________________________,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хозяйствующего субъекта и (или) группы лиц)</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sz w:val="20"/>
                <w:szCs w:val="20"/>
              </w:rPr>
              <w:t>расположенного по адресу _________________________________________________,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(почтовый адрес)</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с «___» __________ 20__ года в Государственный реестр хозяйствующих субъектов, занимающих доминирующее положение на товарном или финансовом рынке, на основании приказа ________________________________________________________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антимонополь</w:t>
            </w:r>
            <w:r>
              <w:rPr>
                <w:color w:val="000000"/>
                <w:sz w:val="20"/>
                <w:szCs w:val="20"/>
              </w:rPr>
              <w:t>ного органа)</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sz w:val="20"/>
                <w:szCs w:val="20"/>
              </w:rPr>
              <w:t>от «___» __________ 20__ года № 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br/>
              <w:t xml:space="preserve">Виды и наименования финансовых услуг, включенных в Реестр: </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br/>
            </w:r>
            <w:r>
              <w:rPr>
                <w:color w:val="000000"/>
                <w:sz w:val="20"/>
                <w:szCs w:val="20"/>
              </w:rPr>
              <w:t>1. ___________________________________________________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2. ___________________________________________________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В связи с данным уведомлением Вам необходимо ежеквартально до 10 числа первого месяца квартала представлять в ______________________________________________</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антимонопольного органа)</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sz w:val="20"/>
                <w:szCs w:val="20"/>
              </w:rPr>
              <w:t>цены на вышеуказанные услуги.</w:t>
            </w:r>
          </w:p>
        </w:tc>
      </w:tr>
      <w:tr w:rsidR="00000000">
        <w:trPr>
          <w:divId w:val="1366558195"/>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В случае несвоевременного или ненадлежащего исполнения данного уведомления к Вам будут применены меры, предусмотренные законодательством о конкуренции.</w:t>
            </w:r>
          </w:p>
        </w:tc>
      </w:tr>
      <w:tr w:rsidR="00000000">
        <w:trPr>
          <w:divId w:val="1366558195"/>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t>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t>____________________</w:t>
            </w:r>
          </w:p>
        </w:tc>
      </w:tr>
      <w:tr w:rsidR="00000000">
        <w:trPr>
          <w:divId w:val="1366558195"/>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(руководитель)</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(расшифровка подписи)</w:t>
            </w:r>
          </w:p>
        </w:tc>
      </w:tr>
    </w:tbl>
    <w:p w:rsidR="00000000" w:rsidRDefault="004102F1">
      <w:pPr>
        <w:ind w:firstLine="851"/>
        <w:jc w:val="both"/>
        <w:rPr>
          <w:rFonts w:eastAsia="Times New Roman"/>
          <w:color w:val="339966"/>
          <w:sz w:val="20"/>
          <w:szCs w:val="20"/>
        </w:rPr>
      </w:pPr>
      <w:bookmarkStart w:id="166" w:name="2228289"/>
      <w:bookmarkEnd w:id="165"/>
      <w:r>
        <w:rPr>
          <w:rFonts w:eastAsia="Times New Roman"/>
          <w:color w:val="339966"/>
          <w:sz w:val="20"/>
          <w:szCs w:val="20"/>
        </w:rPr>
        <w:t>Примечание: уведомление направляется на бланке антимонопольного органа.</w:t>
      </w:r>
      <w:bookmarkEnd w:id="166"/>
    </w:p>
    <w:p w:rsidR="00000000" w:rsidRDefault="004102F1">
      <w:pPr>
        <w:jc w:val="center"/>
        <w:divId w:val="1197500934"/>
        <w:rPr>
          <w:rFonts w:eastAsia="Times New Roman"/>
          <w:color w:val="000080"/>
          <w:sz w:val="22"/>
          <w:szCs w:val="22"/>
        </w:rPr>
      </w:pPr>
      <w:bookmarkStart w:id="167" w:name="2228291"/>
      <w:bookmarkStart w:id="168" w:name="2228293"/>
      <w:bookmarkEnd w:id="167"/>
      <w:r>
        <w:rPr>
          <w:rFonts w:eastAsia="Times New Roman"/>
          <w:color w:val="000080"/>
          <w:sz w:val="22"/>
          <w:szCs w:val="22"/>
        </w:rPr>
        <w:t>ПРИЛОЖЕНИЕ № 4</w:t>
      </w:r>
      <w:r>
        <w:rPr>
          <w:rFonts w:eastAsia="Times New Roman"/>
          <w:color w:val="000080"/>
          <w:sz w:val="22"/>
          <w:szCs w:val="22"/>
        </w:rPr>
        <w:br/>
        <w:t xml:space="preserve">к </w:t>
      </w:r>
      <w:bookmarkEnd w:id="168"/>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"javascript:opentInAct1(2225942,2227878)"</w:instrText>
      </w:r>
      <w:r>
        <w:rPr>
          <w:rFonts w:eastAsia="Times New Roman"/>
          <w:color w:val="000080"/>
          <w:sz w:val="22"/>
          <w:szCs w:val="22"/>
        </w:rPr>
        <w:instrText xml:space="preserve"> </w:instrText>
      </w:r>
      <w:r>
        <w:rPr>
          <w:rFonts w:eastAsia="Times New Roman"/>
          <w:color w:val="000080"/>
          <w:sz w:val="22"/>
          <w:szCs w:val="22"/>
        </w:rPr>
        <w:fldChar w:fldCharType="separate"/>
      </w:r>
      <w:r>
        <w:rPr>
          <w:rStyle w:val="a3"/>
          <w:rFonts w:eastAsia="Times New Roman"/>
          <w:sz w:val="22"/>
          <w:szCs w:val="22"/>
        </w:rPr>
        <w:t>Положению</w:t>
      </w:r>
      <w:r>
        <w:rPr>
          <w:rFonts w:eastAsia="Times New Roman"/>
          <w:color w:val="000080"/>
          <w:sz w:val="22"/>
          <w:szCs w:val="22"/>
        </w:rPr>
        <w:fldChar w:fldCharType="end"/>
      </w:r>
      <w:r>
        <w:rPr>
          <w:rFonts w:eastAsia="Times New Roman"/>
          <w:color w:val="000080"/>
          <w:sz w:val="22"/>
          <w:szCs w:val="22"/>
        </w:rPr>
        <w:t xml:space="preserve"> </w:t>
      </w:r>
      <w:r>
        <w:rPr>
          <w:rFonts w:eastAsia="Times New Roman"/>
          <w:color w:val="000080"/>
          <w:sz w:val="22"/>
          <w:szCs w:val="22"/>
        </w:rPr>
        <w:t xml:space="preserve">о порядке признания доминирующего положения хозяйствующего субъекта или группы лиц на товарном или финансовом рынке и ведения Государственного реестра хозяйствующих субъектов, занимающих доминирующее положение на товарном или финансовом рынке </w:t>
      </w:r>
    </w:p>
    <w:tbl>
      <w:tblPr>
        <w:tblW w:w="5000" w:type="pct"/>
        <w:shd w:val="clear" w:color="auto" w:fill="FFFFFF"/>
        <w:tblCellMar>
          <w:left w:w="0" w:type="dxa"/>
          <w:right w:w="0" w:type="dxa"/>
        </w:tblCellMar>
        <w:tblLook w:val="04A0" w:firstRow="1" w:lastRow="0" w:firstColumn="1" w:lastColumn="0" w:noHBand="0" w:noVBand="1"/>
      </w:tblPr>
      <w:tblGrid>
        <w:gridCol w:w="2353"/>
        <w:gridCol w:w="2349"/>
        <w:gridCol w:w="2349"/>
        <w:gridCol w:w="2349"/>
      </w:tblGrid>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bookmarkStart w:id="169" w:name="2228294"/>
            <w:bookmarkStart w:id="170" w:name="2228295"/>
            <w:bookmarkEnd w:id="169"/>
            <w:r>
              <w:rPr>
                <w:rStyle w:val="a6"/>
                <w:color w:val="000000"/>
                <w:sz w:val="20"/>
                <w:szCs w:val="20"/>
              </w:rPr>
              <w:t>УВЕДОМЛЕНИЕ № ____</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rPr>
              <w:br/>
              <w:t>_______________________________________________________________</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антимонопольного органа)</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br/>
            </w:r>
            <w:r>
              <w:rPr>
                <w:rStyle w:val="a6"/>
                <w:color w:val="000000"/>
                <w:sz w:val="20"/>
                <w:szCs w:val="20"/>
              </w:rPr>
              <w:t>об исключении</w:t>
            </w:r>
            <w:r>
              <w:rPr>
                <w:color w:val="000000"/>
                <w:sz w:val="20"/>
                <w:szCs w:val="20"/>
              </w:rPr>
              <w:t xml:space="preserve"> ___________________________________________________________,</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хозяйствующего субъекта и (или) группы лиц)</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sz w:val="20"/>
                <w:szCs w:val="20"/>
              </w:rPr>
              <w:t>расположенного по адресу _________________________________________________,</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(почтовый адрес)</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rPr>
                <w:color w:val="000000"/>
              </w:rPr>
            </w:pPr>
            <w:r>
              <w:rPr>
                <w:color w:val="000000"/>
                <w:sz w:val="20"/>
                <w:szCs w:val="20"/>
              </w:rPr>
              <w:t>с «___» __________ 20__ года из Государственного реестра хозяйствующих субъектов, занимающих доминирующее положение на товарном или финансовом рынке, на основании приказа ________________________________________________________</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(наименование антимоно</w:t>
            </w:r>
            <w:r>
              <w:rPr>
                <w:color w:val="000000"/>
                <w:sz w:val="20"/>
                <w:szCs w:val="20"/>
              </w:rPr>
              <w:t>польного органа)</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sz w:val="20"/>
                <w:szCs w:val="20"/>
              </w:rPr>
              <w:br/>
              <w:t>от «___» __________ 20__ года №______</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br/>
              <w:t xml:space="preserve">Виды и наименования товаров (услуг), исключенных из Реестра: </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br/>
            </w:r>
            <w:r>
              <w:rPr>
                <w:color w:val="000000"/>
                <w:sz w:val="20"/>
                <w:szCs w:val="20"/>
              </w:rPr>
              <w:t>1. ___________________________________________________</w:t>
            </w:r>
          </w:p>
        </w:tc>
      </w:tr>
      <w:tr w:rsidR="00000000">
        <w:trPr>
          <w:divId w:val="84031181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br/>
              <w:t>2. ___________________________________________________</w:t>
            </w:r>
          </w:p>
        </w:tc>
      </w:tr>
      <w:tr w:rsidR="00000000">
        <w:trPr>
          <w:divId w:val="840311810"/>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p>
        </w:tc>
      </w:tr>
      <w:tr w:rsidR="00000000">
        <w:trPr>
          <w:divId w:val="84031181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br/>
              <w:t>__________________________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rPr>
              <w:br/>
              <w:t>__________________________</w:t>
            </w:r>
          </w:p>
        </w:tc>
      </w:tr>
      <w:tr w:rsidR="00000000">
        <w:trPr>
          <w:divId w:val="84031181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(руководитель)</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00000" w:rsidRDefault="004102F1">
            <w:pPr>
              <w:pStyle w:val="a5"/>
              <w:jc w:val="center"/>
              <w:rPr>
                <w:color w:val="000000"/>
              </w:rPr>
            </w:pPr>
            <w:r>
              <w:rPr>
                <w:color w:val="000000"/>
                <w:sz w:val="20"/>
                <w:szCs w:val="20"/>
              </w:rPr>
              <w:t>(расшифровка подписи)</w:t>
            </w:r>
          </w:p>
        </w:tc>
      </w:tr>
    </w:tbl>
    <w:p w:rsidR="00000000" w:rsidRDefault="004102F1">
      <w:pPr>
        <w:ind w:firstLine="851"/>
        <w:jc w:val="both"/>
        <w:rPr>
          <w:rFonts w:eastAsia="Times New Roman"/>
          <w:color w:val="339966"/>
          <w:sz w:val="20"/>
          <w:szCs w:val="20"/>
        </w:rPr>
      </w:pPr>
      <w:bookmarkStart w:id="171" w:name="2228300"/>
      <w:bookmarkEnd w:id="170"/>
      <w:r>
        <w:rPr>
          <w:rFonts w:eastAsia="Times New Roman"/>
          <w:color w:val="339966"/>
          <w:sz w:val="20"/>
          <w:szCs w:val="20"/>
        </w:rPr>
        <w:t>Примечание: уведомление направляется на бланке антимонопольного органа.</w:t>
      </w:r>
      <w:bookmarkEnd w:id="171"/>
    </w:p>
    <w:p w:rsidR="00000000" w:rsidRDefault="004102F1">
      <w:pPr>
        <w:jc w:val="center"/>
        <w:divId w:val="1833176411"/>
        <w:rPr>
          <w:rFonts w:eastAsia="Times New Roman"/>
          <w:color w:val="000080"/>
          <w:sz w:val="22"/>
          <w:szCs w:val="22"/>
        </w:rPr>
      </w:pPr>
      <w:bookmarkStart w:id="172" w:name="2228320"/>
      <w:bookmarkStart w:id="173" w:name="2228323"/>
      <w:bookmarkEnd w:id="172"/>
      <w:r>
        <w:rPr>
          <w:rFonts w:eastAsia="Times New Roman"/>
          <w:color w:val="000080"/>
          <w:sz w:val="22"/>
          <w:szCs w:val="22"/>
        </w:rPr>
        <w:t>ПРИЛОЖЕНИЕ № 2</w:t>
      </w:r>
      <w:r>
        <w:rPr>
          <w:rFonts w:eastAsia="Times New Roman"/>
          <w:color w:val="000080"/>
          <w:sz w:val="22"/>
          <w:szCs w:val="22"/>
        </w:rPr>
        <w:br/>
        <w:t xml:space="preserve">к </w:t>
      </w:r>
      <w:bookmarkEnd w:id="173"/>
      <w:r>
        <w:rPr>
          <w:rFonts w:eastAsia="Times New Roman"/>
          <w:color w:val="000080"/>
          <w:sz w:val="22"/>
          <w:szCs w:val="22"/>
        </w:rPr>
        <w:fldChar w:fldCharType="begin"/>
      </w:r>
      <w:r w:rsidR="0008711A">
        <w:rPr>
          <w:rFonts w:eastAsia="Times New Roman"/>
          <w:color w:val="000080"/>
          <w:sz w:val="22"/>
          <w:szCs w:val="22"/>
        </w:rPr>
        <w:instrText>HYPERLINK "C:\\pages\\getpage.aspx?lact_id=2225942"</w:instrText>
      </w:r>
      <w:r w:rsidR="0008711A">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 xml:space="preserve">постановлению </w:t>
      </w:r>
      <w:r>
        <w:rPr>
          <w:rFonts w:eastAsia="Times New Roman"/>
          <w:color w:val="000080"/>
          <w:sz w:val="22"/>
          <w:szCs w:val="22"/>
        </w:rPr>
        <w:fldChar w:fldCharType="end"/>
      </w:r>
      <w:r>
        <w:rPr>
          <w:rFonts w:eastAsia="Times New Roman"/>
          <w:color w:val="000080"/>
          <w:sz w:val="22"/>
          <w:szCs w:val="22"/>
        </w:rPr>
        <w:t xml:space="preserve">Кабинета Министров от 20 августа 2013 года № 230 </w:t>
      </w:r>
    </w:p>
    <w:p w:rsidR="00000000" w:rsidRDefault="004102F1">
      <w:pPr>
        <w:jc w:val="center"/>
        <w:rPr>
          <w:rFonts w:eastAsia="Times New Roman"/>
          <w:caps/>
          <w:color w:val="000080"/>
        </w:rPr>
      </w:pPr>
      <w:bookmarkStart w:id="174" w:name="2228325"/>
      <w:r>
        <w:rPr>
          <w:rFonts w:eastAsia="Times New Roman"/>
          <w:caps/>
          <w:color w:val="000080"/>
        </w:rPr>
        <w:t xml:space="preserve">ПОЛОЖЕНИЕ </w:t>
      </w:r>
      <w:bookmarkEnd w:id="174"/>
    </w:p>
    <w:p w:rsidR="00000000" w:rsidRDefault="004102F1">
      <w:pPr>
        <w:jc w:val="center"/>
        <w:divId w:val="1987784823"/>
        <w:rPr>
          <w:rFonts w:eastAsia="Times New Roman"/>
          <w:b/>
          <w:bCs/>
          <w:color w:val="000080"/>
        </w:rPr>
      </w:pPr>
      <w:bookmarkStart w:id="175" w:name="2228327"/>
      <w:r>
        <w:rPr>
          <w:rFonts w:eastAsia="Times New Roman"/>
          <w:b/>
          <w:bCs/>
          <w:color w:val="000080"/>
        </w:rPr>
        <w:t xml:space="preserve">о порядке определения монопольно высоких и монопольно низких цен услуг на финансовом рынке </w:t>
      </w:r>
      <w:bookmarkEnd w:id="175"/>
    </w:p>
    <w:p w:rsidR="00000000" w:rsidRDefault="004102F1">
      <w:pPr>
        <w:jc w:val="center"/>
        <w:divId w:val="1599757525"/>
        <w:rPr>
          <w:rFonts w:eastAsia="Times New Roman"/>
          <w:b/>
          <w:bCs/>
          <w:color w:val="000080"/>
        </w:rPr>
      </w:pPr>
      <w:bookmarkStart w:id="176" w:name="2228330"/>
      <w:bookmarkStart w:id="177" w:name="2228331"/>
      <w:bookmarkEnd w:id="176"/>
      <w:r>
        <w:rPr>
          <w:rFonts w:eastAsia="Times New Roman"/>
          <w:b/>
          <w:bCs/>
          <w:color w:val="000080"/>
        </w:rPr>
        <w:t>I. Общие положения</w:t>
      </w:r>
      <w:bookmarkEnd w:id="177"/>
    </w:p>
    <w:p w:rsidR="00000000" w:rsidRDefault="004102F1">
      <w:pPr>
        <w:ind w:firstLine="851"/>
        <w:jc w:val="both"/>
        <w:rPr>
          <w:rFonts w:eastAsia="Times New Roman"/>
          <w:color w:val="000000"/>
        </w:rPr>
      </w:pPr>
      <w:bookmarkStart w:id="178" w:name="2228333"/>
      <w:r>
        <w:rPr>
          <w:rFonts w:eastAsia="Times New Roman"/>
          <w:color w:val="000000"/>
        </w:rPr>
        <w:t>1. Настоящее Полож</w:t>
      </w:r>
      <w:r>
        <w:rPr>
          <w:rFonts w:eastAsia="Times New Roman"/>
          <w:color w:val="000000"/>
        </w:rPr>
        <w:t xml:space="preserve">ение в соответствии с </w:t>
      </w:r>
      <w:bookmarkEnd w:id="178"/>
      <w:r>
        <w:rPr>
          <w:rFonts w:eastAsia="Times New Roman"/>
          <w:color w:val="000000"/>
        </w:rPr>
        <w:fldChar w:fldCharType="begin"/>
      </w:r>
      <w:r w:rsidR="0008711A">
        <w:rPr>
          <w:rFonts w:eastAsia="Times New Roman"/>
          <w:color w:val="000000"/>
        </w:rPr>
        <w:instrText>HYPERLINK "C:\\pages\\getpage.aspx?lact_id=1931450"</w:instrText>
      </w:r>
      <w:r w:rsidR="0008711A">
        <w:rPr>
          <w:rFonts w:eastAsia="Times New Roman"/>
          <w:color w:val="000000"/>
        </w:rPr>
      </w:r>
      <w:r>
        <w:rPr>
          <w:rFonts w:eastAsia="Times New Roman"/>
          <w:color w:val="000000"/>
        </w:rPr>
        <w:fldChar w:fldCharType="separate"/>
      </w:r>
      <w:r>
        <w:rPr>
          <w:rStyle w:val="a3"/>
          <w:rFonts w:eastAsia="Times New Roman"/>
        </w:rPr>
        <w:t>Законом</w:t>
      </w:r>
      <w:r>
        <w:rPr>
          <w:rFonts w:eastAsia="Times New Roman"/>
          <w:color w:val="000000"/>
        </w:rPr>
        <w:fldChar w:fldCharType="end"/>
      </w:r>
      <w:r>
        <w:rPr>
          <w:rFonts w:eastAsia="Times New Roman"/>
          <w:color w:val="000000"/>
        </w:rPr>
        <w:t xml:space="preserve"> Республики Узбекистан «О конкуренции» предусматривает порядок определения монопольно высоких и монопольно низких цен услуги, оказываемой хозяйствующим субъектом или группой л</w:t>
      </w:r>
      <w:r>
        <w:rPr>
          <w:rFonts w:eastAsia="Times New Roman"/>
          <w:color w:val="000000"/>
        </w:rPr>
        <w:t>иц, занимающими доминирующее положение на финансовом рынке.</w:t>
      </w:r>
    </w:p>
    <w:p w:rsidR="00000000" w:rsidRDefault="004102F1">
      <w:pPr>
        <w:ind w:firstLine="851"/>
        <w:jc w:val="both"/>
        <w:divId w:val="1872453883"/>
        <w:rPr>
          <w:rFonts w:eastAsia="Times New Roman"/>
          <w:i/>
          <w:iCs/>
          <w:color w:val="800080"/>
          <w:sz w:val="22"/>
          <w:szCs w:val="22"/>
        </w:rPr>
      </w:pPr>
      <w:bookmarkStart w:id="179" w:name="edi3338888"/>
      <w:r>
        <w:rPr>
          <w:rFonts w:eastAsia="Times New Roman"/>
          <w:i/>
          <w:iCs/>
          <w:color w:val="800080"/>
          <w:sz w:val="22"/>
          <w:szCs w:val="22"/>
        </w:rPr>
        <w:t>См. </w:t>
      </w:r>
      <w:bookmarkEnd w:id="179"/>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"2228335"</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180" w:name="3338888"/>
      <w:bookmarkStart w:id="181" w:name="3338890"/>
      <w:bookmarkEnd w:id="180"/>
      <w:r>
        <w:rPr>
          <w:rFonts w:eastAsia="Times New Roman"/>
          <w:color w:val="000000"/>
        </w:rPr>
        <w:t>2. Определение монопольно высоких и монопольно низких цен услуги, оказываем</w:t>
      </w:r>
      <w:r>
        <w:rPr>
          <w:rFonts w:eastAsia="Times New Roman"/>
          <w:color w:val="000000"/>
        </w:rPr>
        <w:t>ой хозяйствующим субъектом или группой лиц, занимающими доминирующее положение на финансовом рынке, осуществляется Государственным комитетом Республики Узбекистан по содействию приватизированным предприятиям и развитию конкуренции и его территориальными ор</w:t>
      </w:r>
      <w:r>
        <w:rPr>
          <w:rFonts w:eastAsia="Times New Roman"/>
          <w:color w:val="000000"/>
        </w:rPr>
        <w:t>ганами (далее — антимонопольный орган).</w:t>
      </w:r>
      <w:bookmarkEnd w:id="181"/>
    </w:p>
    <w:p w:rsidR="00000000" w:rsidRDefault="004102F1">
      <w:pPr>
        <w:ind w:firstLine="851"/>
        <w:jc w:val="both"/>
        <w:rPr>
          <w:rFonts w:eastAsia="Times New Roman"/>
          <w:i/>
          <w:iCs/>
          <w:color w:val="800000"/>
          <w:sz w:val="22"/>
          <w:szCs w:val="22"/>
        </w:rPr>
      </w:pPr>
      <w:bookmarkStart w:id="182" w:name="3338892"/>
      <w:r>
        <w:rPr>
          <w:rFonts w:eastAsia="Times New Roman"/>
          <w:i/>
          <w:iCs/>
          <w:color w:val="800000"/>
          <w:sz w:val="22"/>
          <w:szCs w:val="22"/>
        </w:rPr>
        <w:t xml:space="preserve">(пункт 2 в редакции </w:t>
      </w:r>
      <w:bookmarkEnd w:id="182"/>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"C:\\pages\\getpage.aspx?actForm=1&amp;lact_id=3310446&amp;ONDATE=21.08.2017 02" \l "3310760"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постановления</w:t>
      </w:r>
      <w:r>
        <w:rPr>
          <w:rFonts w:eastAsia="Times New Roman"/>
          <w:i/>
          <w:iCs/>
          <w:color w:val="800000"/>
          <w:sz w:val="22"/>
          <w:szCs w:val="22"/>
        </w:rPr>
        <w:fldChar w:fldCharType="end"/>
      </w:r>
      <w:r>
        <w:rPr>
          <w:rFonts w:eastAsia="Times New Roman"/>
          <w:i/>
          <w:iCs/>
          <w:color w:val="800000"/>
          <w:sz w:val="22"/>
          <w:szCs w:val="22"/>
        </w:rPr>
        <w:t xml:space="preserve"> Кабинета Министров Республики Узбекистан от 16 августа 2017 года № 638 — СЗ РУ, 2017 г</w:t>
      </w:r>
      <w:r>
        <w:rPr>
          <w:rFonts w:eastAsia="Times New Roman"/>
          <w:i/>
          <w:iCs/>
          <w:color w:val="800000"/>
          <w:sz w:val="22"/>
          <w:szCs w:val="22"/>
        </w:rPr>
        <w:t>., № 33, ст. 863)</w:t>
      </w:r>
    </w:p>
    <w:p w:rsidR="00000000" w:rsidRDefault="004102F1">
      <w:pPr>
        <w:jc w:val="center"/>
        <w:divId w:val="541749636"/>
        <w:rPr>
          <w:rFonts w:eastAsia="Times New Roman"/>
          <w:b/>
          <w:bCs/>
          <w:color w:val="000080"/>
        </w:rPr>
      </w:pPr>
      <w:bookmarkStart w:id="183" w:name="2228336"/>
      <w:r>
        <w:rPr>
          <w:rFonts w:eastAsia="Times New Roman"/>
          <w:b/>
          <w:bCs/>
          <w:color w:val="000080"/>
        </w:rPr>
        <w:t xml:space="preserve">II. Определение монопольно высоких и монопольно низких цен услуг на финансовом рынке </w:t>
      </w:r>
      <w:bookmarkEnd w:id="183"/>
    </w:p>
    <w:p w:rsidR="00000000" w:rsidRDefault="004102F1">
      <w:pPr>
        <w:ind w:firstLine="851"/>
        <w:jc w:val="both"/>
        <w:rPr>
          <w:rFonts w:eastAsia="Times New Roman"/>
          <w:color w:val="000000"/>
        </w:rPr>
      </w:pPr>
      <w:bookmarkStart w:id="184" w:name="2228337"/>
      <w:r>
        <w:rPr>
          <w:rFonts w:eastAsia="Times New Roman"/>
          <w:color w:val="000000"/>
        </w:rPr>
        <w:t>3. В случае, если на финансовом рынке действуют два или более хозяйствующих субъекта или группы лиц, цена услуги, оказываемой хозяйствующим субъектом ил</w:t>
      </w:r>
      <w:r>
        <w:rPr>
          <w:rFonts w:eastAsia="Times New Roman"/>
          <w:color w:val="000000"/>
        </w:rPr>
        <w:t>и группой лиц, занимающими доминирующее положение на финансовом рынке, является монопольно высокой, если эта цена превышает среднее значение цен, установленных другими хозяйствующими субъектами в пределах границ финансового рынка, более чем на десять проце</w:t>
      </w:r>
      <w:r>
        <w:rPr>
          <w:rFonts w:eastAsia="Times New Roman"/>
          <w:color w:val="000000"/>
        </w:rPr>
        <w:t>нтов.</w:t>
      </w:r>
      <w:bookmarkEnd w:id="184"/>
    </w:p>
    <w:p w:rsidR="00000000" w:rsidRDefault="004102F1">
      <w:pPr>
        <w:ind w:firstLine="851"/>
        <w:jc w:val="both"/>
        <w:rPr>
          <w:rFonts w:eastAsia="Times New Roman"/>
          <w:color w:val="000000"/>
        </w:rPr>
      </w:pPr>
      <w:bookmarkStart w:id="185" w:name="2228368"/>
      <w:r>
        <w:rPr>
          <w:rFonts w:eastAsia="Times New Roman"/>
          <w:color w:val="000000"/>
        </w:rPr>
        <w:t>4. Монопольно высокая цена услуги на финансовом рынке определяется путем сопоставления цены на услуги хозяйствующего субъекта или группы лиц, занимающих доминирующее положение на финансовом рынке, с ценой на аналогичную и (или) взаимозаменяемую услуг</w:t>
      </w:r>
      <w:r>
        <w:rPr>
          <w:rFonts w:eastAsia="Times New Roman"/>
          <w:color w:val="000000"/>
        </w:rPr>
        <w:t>у, оказываемую другими хозяйствующими субъектами.</w:t>
      </w:r>
      <w:bookmarkEnd w:id="185"/>
    </w:p>
    <w:p w:rsidR="00000000" w:rsidRDefault="004102F1">
      <w:pPr>
        <w:ind w:firstLine="851"/>
        <w:jc w:val="both"/>
        <w:rPr>
          <w:rFonts w:eastAsia="Times New Roman"/>
          <w:color w:val="000000"/>
        </w:rPr>
      </w:pPr>
      <w:bookmarkStart w:id="186" w:name="2228370"/>
      <w:r>
        <w:rPr>
          <w:rFonts w:eastAsia="Times New Roman"/>
          <w:color w:val="000000"/>
        </w:rPr>
        <w:t>Сопоставление осуществляется путем определения разницы между ценой, установленной хозяйствующим субъектом или группой лиц, занимающими доминирующее положение на финансовом рынке, и средней ценой других хозя</w:t>
      </w:r>
      <w:r>
        <w:rPr>
          <w:rFonts w:eastAsia="Times New Roman"/>
          <w:color w:val="000000"/>
        </w:rPr>
        <w:t>йствующих субъектов.</w:t>
      </w:r>
      <w:bookmarkEnd w:id="186"/>
    </w:p>
    <w:p w:rsidR="00000000" w:rsidRDefault="004102F1">
      <w:pPr>
        <w:ind w:firstLine="851"/>
        <w:jc w:val="both"/>
        <w:rPr>
          <w:rFonts w:eastAsia="Times New Roman"/>
          <w:color w:val="000000"/>
        </w:rPr>
      </w:pPr>
      <w:bookmarkStart w:id="187" w:name="2228371"/>
      <w:r>
        <w:rPr>
          <w:rFonts w:eastAsia="Times New Roman"/>
          <w:color w:val="000000"/>
        </w:rPr>
        <w:t>5. В случае, если на финансовом рынке действует только один хозяйствующий субъект или одна группа лиц, цена услуги данного хозяйствующего субъекта или группы лиц является монопольно высокой, если эта цена:</w:t>
      </w:r>
      <w:bookmarkEnd w:id="187"/>
    </w:p>
    <w:p w:rsidR="00000000" w:rsidRDefault="004102F1">
      <w:pPr>
        <w:ind w:firstLine="851"/>
        <w:jc w:val="both"/>
        <w:rPr>
          <w:rFonts w:eastAsia="Times New Roman"/>
          <w:color w:val="000000"/>
        </w:rPr>
      </w:pPr>
      <w:bookmarkStart w:id="188" w:name="2228372"/>
      <w:r>
        <w:rPr>
          <w:rFonts w:eastAsia="Times New Roman"/>
          <w:color w:val="000000"/>
        </w:rPr>
        <w:t>превышает сумму необходимых д</w:t>
      </w:r>
      <w:r>
        <w:rPr>
          <w:rFonts w:eastAsia="Times New Roman"/>
          <w:color w:val="000000"/>
        </w:rPr>
        <w:t>ля оказания услуги расходов и прибыли и дает возможность извлекать необоснованную прибыль от оказания данной услуги;</w:t>
      </w:r>
      <w:bookmarkEnd w:id="188"/>
    </w:p>
    <w:p w:rsidR="00000000" w:rsidRDefault="004102F1">
      <w:pPr>
        <w:ind w:firstLine="851"/>
        <w:jc w:val="both"/>
        <w:rPr>
          <w:rFonts w:eastAsia="Times New Roman"/>
          <w:color w:val="000000"/>
        </w:rPr>
      </w:pPr>
      <w:bookmarkStart w:id="189" w:name="2228373"/>
      <w:r>
        <w:rPr>
          <w:rFonts w:eastAsia="Times New Roman"/>
          <w:color w:val="000000"/>
        </w:rPr>
        <w:t>направлена на компенсацию необоснованных затрат или получение дополнительной прибыли в результате снижения качественных характеристик оказы</w:t>
      </w:r>
      <w:r>
        <w:rPr>
          <w:rFonts w:eastAsia="Times New Roman"/>
          <w:color w:val="000000"/>
        </w:rPr>
        <w:t>ваемой услуги.</w:t>
      </w:r>
      <w:bookmarkEnd w:id="189"/>
    </w:p>
    <w:p w:rsidR="00000000" w:rsidRDefault="004102F1">
      <w:pPr>
        <w:ind w:firstLine="851"/>
        <w:jc w:val="both"/>
        <w:rPr>
          <w:rFonts w:eastAsia="Times New Roman"/>
          <w:color w:val="000000"/>
        </w:rPr>
      </w:pPr>
      <w:bookmarkStart w:id="190" w:name="2228374"/>
      <w:r>
        <w:rPr>
          <w:rFonts w:eastAsia="Times New Roman"/>
          <w:color w:val="000000"/>
        </w:rPr>
        <w:t>Превышение суммы необходимых для оказания услуги расходов и прибыли определяется в порядке, установленном законодательством, исходя из экономической обоснованности расходов и прибыли хозяйствующего субъекта или группы лиц.</w:t>
      </w:r>
      <w:bookmarkEnd w:id="190"/>
    </w:p>
    <w:p w:rsidR="00000000" w:rsidRDefault="004102F1">
      <w:pPr>
        <w:ind w:firstLine="851"/>
        <w:jc w:val="both"/>
        <w:rPr>
          <w:rFonts w:eastAsia="Times New Roman"/>
          <w:color w:val="000000"/>
        </w:rPr>
      </w:pPr>
      <w:bookmarkStart w:id="191" w:name="2228375"/>
      <w:r>
        <w:rPr>
          <w:rFonts w:eastAsia="Times New Roman"/>
          <w:color w:val="000000"/>
        </w:rPr>
        <w:t>6. Экономическая о</w:t>
      </w:r>
      <w:r>
        <w:rPr>
          <w:rFonts w:eastAsia="Times New Roman"/>
          <w:color w:val="000000"/>
        </w:rPr>
        <w:t>боснованность расходов и прибыли определяется путем изучения состава затрат, включенных в себестоимость финансовой услуги. По вопросу экономической обоснованности расходов и прибыли хозяйствующего субъекта или группы лиц антимонопольный орган может получат</w:t>
      </w:r>
      <w:r>
        <w:rPr>
          <w:rFonts w:eastAsia="Times New Roman"/>
          <w:color w:val="000000"/>
        </w:rPr>
        <w:t xml:space="preserve">ь заключения от соответствующих уполномоченных органов в области регулирования финансовых рынков. </w:t>
      </w:r>
      <w:bookmarkEnd w:id="191"/>
    </w:p>
    <w:p w:rsidR="00000000" w:rsidRDefault="004102F1">
      <w:pPr>
        <w:ind w:firstLine="851"/>
        <w:jc w:val="both"/>
        <w:rPr>
          <w:rFonts w:eastAsia="Times New Roman"/>
          <w:color w:val="000000"/>
        </w:rPr>
      </w:pPr>
      <w:bookmarkStart w:id="192" w:name="2228376"/>
      <w:r>
        <w:rPr>
          <w:rFonts w:eastAsia="Times New Roman"/>
          <w:color w:val="000000"/>
        </w:rPr>
        <w:t>7. Монопольно низкой ценой услуги считается цена, установленная хозяйствующим субъектом или группой лиц, занимающими доминирующее положение на финансовом рынке, которая не покрывает стоимость расходов, необходимых для оказания услуги и не подразумевает пол</w:t>
      </w:r>
      <w:r>
        <w:rPr>
          <w:rFonts w:eastAsia="Times New Roman"/>
          <w:color w:val="000000"/>
        </w:rPr>
        <w:t>учение прибыли, результатом чего может являться ограничение конкуренции, вытеснение с рынка конкурентов и другие последствия, противоречащие законодательству о конкуренции.</w:t>
      </w:r>
      <w:bookmarkEnd w:id="192"/>
    </w:p>
    <w:p w:rsidR="00000000" w:rsidRDefault="004102F1">
      <w:pPr>
        <w:jc w:val="center"/>
        <w:divId w:val="2001076991"/>
        <w:rPr>
          <w:rFonts w:eastAsia="Times New Roman"/>
          <w:b/>
          <w:bCs/>
          <w:color w:val="000080"/>
        </w:rPr>
      </w:pPr>
      <w:bookmarkStart w:id="193" w:name="2228377"/>
      <w:r>
        <w:rPr>
          <w:rFonts w:eastAsia="Times New Roman"/>
          <w:b/>
          <w:bCs/>
          <w:color w:val="000080"/>
        </w:rPr>
        <w:t>III. Заключительные положения</w:t>
      </w:r>
      <w:bookmarkEnd w:id="193"/>
    </w:p>
    <w:p w:rsidR="00000000" w:rsidRDefault="004102F1">
      <w:pPr>
        <w:ind w:firstLine="851"/>
        <w:jc w:val="both"/>
        <w:rPr>
          <w:rFonts w:eastAsia="Times New Roman"/>
          <w:color w:val="000000"/>
        </w:rPr>
      </w:pPr>
      <w:bookmarkStart w:id="194" w:name="2228378"/>
      <w:r>
        <w:rPr>
          <w:rFonts w:eastAsia="Times New Roman"/>
          <w:color w:val="000000"/>
        </w:rPr>
        <w:t>8. При выявлении наличия и применения монопольно высо</w:t>
      </w:r>
      <w:r>
        <w:rPr>
          <w:rFonts w:eastAsia="Times New Roman"/>
          <w:color w:val="000000"/>
        </w:rPr>
        <w:t>кой или монопольно низкой цены услуги на финансовом рынке антимонопольный орган в установленном порядке возбуждает дело и принимает решение об устранении применения монопольно высокой или монопольно низкой цены.</w:t>
      </w:r>
      <w:bookmarkEnd w:id="194"/>
    </w:p>
    <w:p w:rsidR="00000000" w:rsidRDefault="004102F1">
      <w:pPr>
        <w:ind w:firstLine="851"/>
        <w:jc w:val="both"/>
        <w:rPr>
          <w:rFonts w:eastAsia="Times New Roman"/>
          <w:color w:val="000000"/>
        </w:rPr>
      </w:pPr>
      <w:bookmarkStart w:id="195" w:name="2228379"/>
      <w:r>
        <w:rPr>
          <w:rFonts w:eastAsia="Times New Roman"/>
          <w:color w:val="000000"/>
        </w:rPr>
        <w:t>9. Хозяйствующий субъект или группа лиц, зан</w:t>
      </w:r>
      <w:r>
        <w:rPr>
          <w:rFonts w:eastAsia="Times New Roman"/>
          <w:color w:val="000000"/>
        </w:rPr>
        <w:t>имающие доминирующее положение на финансовом рынке, имеют право:</w:t>
      </w:r>
      <w:bookmarkEnd w:id="195"/>
    </w:p>
    <w:p w:rsidR="00000000" w:rsidRDefault="004102F1">
      <w:pPr>
        <w:ind w:firstLine="851"/>
        <w:jc w:val="both"/>
        <w:rPr>
          <w:rFonts w:eastAsia="Times New Roman"/>
          <w:color w:val="000000"/>
        </w:rPr>
      </w:pPr>
      <w:bookmarkStart w:id="196" w:name="2228380"/>
      <w:r>
        <w:rPr>
          <w:rFonts w:eastAsia="Times New Roman"/>
          <w:color w:val="000000"/>
        </w:rPr>
        <w:t>знакомиться с материалами, на основании которых антимонопольный орган принял решение о наличии и применении монопольно высокой или монопольно низкой цены услуги на финансовом рынке;</w:t>
      </w:r>
      <w:bookmarkEnd w:id="196"/>
    </w:p>
    <w:p w:rsidR="00000000" w:rsidRDefault="004102F1">
      <w:pPr>
        <w:ind w:firstLine="851"/>
        <w:jc w:val="both"/>
        <w:rPr>
          <w:rFonts w:eastAsia="Times New Roman"/>
          <w:color w:val="000000"/>
        </w:rPr>
      </w:pPr>
      <w:bookmarkStart w:id="197" w:name="2228381"/>
      <w:r>
        <w:rPr>
          <w:rFonts w:eastAsia="Times New Roman"/>
          <w:color w:val="000000"/>
        </w:rPr>
        <w:t>обжаловат</w:t>
      </w:r>
      <w:r>
        <w:rPr>
          <w:rFonts w:eastAsia="Times New Roman"/>
          <w:color w:val="000000"/>
        </w:rPr>
        <w:t>ь в установленном порядке данное решение антимонопольного органа.</w:t>
      </w:r>
      <w:bookmarkEnd w:id="197"/>
    </w:p>
    <w:p w:rsidR="00000000" w:rsidRDefault="004102F1">
      <w:pPr>
        <w:jc w:val="center"/>
        <w:divId w:val="1795324327"/>
        <w:rPr>
          <w:rFonts w:eastAsia="Times New Roman"/>
          <w:color w:val="000080"/>
          <w:sz w:val="22"/>
          <w:szCs w:val="22"/>
        </w:rPr>
      </w:pPr>
      <w:bookmarkStart w:id="198" w:name="2228382"/>
      <w:bookmarkStart w:id="199" w:name="2228383"/>
      <w:bookmarkEnd w:id="198"/>
      <w:r>
        <w:rPr>
          <w:rFonts w:eastAsia="Times New Roman"/>
          <w:color w:val="000080"/>
          <w:sz w:val="22"/>
          <w:szCs w:val="22"/>
        </w:rPr>
        <w:t>ПРИЛОЖЕНИЕ № 3</w:t>
      </w:r>
      <w:r>
        <w:rPr>
          <w:rFonts w:eastAsia="Times New Roman"/>
          <w:color w:val="000080"/>
          <w:sz w:val="22"/>
          <w:szCs w:val="22"/>
        </w:rPr>
        <w:br/>
        <w:t xml:space="preserve">к </w:t>
      </w:r>
      <w:bookmarkEnd w:id="199"/>
      <w:r>
        <w:rPr>
          <w:rFonts w:eastAsia="Times New Roman"/>
          <w:color w:val="000080"/>
          <w:sz w:val="22"/>
          <w:szCs w:val="22"/>
        </w:rPr>
        <w:fldChar w:fldCharType="begin"/>
      </w:r>
      <w:r w:rsidR="0008711A">
        <w:rPr>
          <w:rFonts w:eastAsia="Times New Roman"/>
          <w:color w:val="000080"/>
          <w:sz w:val="22"/>
          <w:szCs w:val="22"/>
        </w:rPr>
        <w:instrText>HYPERLINK "C:\\pages\\getpage.aspx?lact_id=2225942"</w:instrText>
      </w:r>
      <w:r w:rsidR="0008711A">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постановлению</w:t>
      </w:r>
      <w:r>
        <w:rPr>
          <w:rFonts w:eastAsia="Times New Roman"/>
          <w:color w:val="000080"/>
          <w:sz w:val="22"/>
          <w:szCs w:val="22"/>
        </w:rPr>
        <w:fldChar w:fldCharType="end"/>
      </w:r>
      <w:r>
        <w:rPr>
          <w:rFonts w:eastAsia="Times New Roman"/>
          <w:color w:val="000080"/>
          <w:sz w:val="22"/>
          <w:szCs w:val="22"/>
        </w:rPr>
        <w:t xml:space="preserve"> Кабинета Министров от 20 августа 2013 года № 230 </w:t>
      </w:r>
    </w:p>
    <w:p w:rsidR="00000000" w:rsidRDefault="004102F1">
      <w:pPr>
        <w:jc w:val="center"/>
        <w:rPr>
          <w:rFonts w:eastAsia="Times New Roman"/>
          <w:caps/>
          <w:color w:val="000080"/>
        </w:rPr>
      </w:pPr>
      <w:bookmarkStart w:id="200" w:name="2228384"/>
      <w:r>
        <w:rPr>
          <w:rFonts w:eastAsia="Times New Roman"/>
          <w:caps/>
          <w:color w:val="000080"/>
        </w:rPr>
        <w:t xml:space="preserve">ПОЛОЖЕНИЕ </w:t>
      </w:r>
      <w:bookmarkEnd w:id="200"/>
    </w:p>
    <w:p w:rsidR="00000000" w:rsidRDefault="004102F1">
      <w:pPr>
        <w:jc w:val="center"/>
        <w:divId w:val="864320023"/>
        <w:rPr>
          <w:rFonts w:eastAsia="Times New Roman"/>
          <w:b/>
          <w:bCs/>
          <w:color w:val="000080"/>
        </w:rPr>
      </w:pPr>
      <w:bookmarkStart w:id="201" w:name="2228385"/>
      <w:r>
        <w:rPr>
          <w:rFonts w:eastAsia="Times New Roman"/>
          <w:b/>
          <w:bCs/>
          <w:color w:val="000080"/>
        </w:rPr>
        <w:t xml:space="preserve">о порядке выявления согласованных действий и сделок, ограничивающих конкуренцию </w:t>
      </w:r>
      <w:bookmarkEnd w:id="201"/>
    </w:p>
    <w:p w:rsidR="00000000" w:rsidRDefault="004102F1">
      <w:pPr>
        <w:jc w:val="center"/>
        <w:divId w:val="1402575"/>
        <w:rPr>
          <w:rFonts w:eastAsia="Times New Roman"/>
          <w:b/>
          <w:bCs/>
          <w:color w:val="000080"/>
        </w:rPr>
      </w:pPr>
      <w:bookmarkStart w:id="202" w:name="2228386"/>
      <w:bookmarkStart w:id="203" w:name="2228387"/>
      <w:bookmarkEnd w:id="202"/>
      <w:r>
        <w:rPr>
          <w:rFonts w:eastAsia="Times New Roman"/>
          <w:b/>
          <w:bCs/>
          <w:color w:val="000080"/>
        </w:rPr>
        <w:t>I. Общие положения</w:t>
      </w:r>
      <w:bookmarkEnd w:id="203"/>
    </w:p>
    <w:p w:rsidR="00000000" w:rsidRDefault="004102F1">
      <w:pPr>
        <w:ind w:firstLine="851"/>
        <w:jc w:val="both"/>
        <w:rPr>
          <w:rFonts w:eastAsia="Times New Roman"/>
          <w:color w:val="000000"/>
        </w:rPr>
      </w:pPr>
      <w:bookmarkStart w:id="204" w:name="2228388"/>
      <w:r>
        <w:rPr>
          <w:rFonts w:eastAsia="Times New Roman"/>
          <w:color w:val="000000"/>
        </w:rPr>
        <w:t xml:space="preserve">1. Настоящее Положение в соответствии с </w:t>
      </w:r>
      <w:bookmarkEnd w:id="204"/>
      <w:r>
        <w:rPr>
          <w:rFonts w:eastAsia="Times New Roman"/>
          <w:color w:val="000000"/>
        </w:rPr>
        <w:fldChar w:fldCharType="begin"/>
      </w:r>
      <w:r w:rsidR="0008711A">
        <w:rPr>
          <w:rFonts w:eastAsia="Times New Roman"/>
          <w:color w:val="000000"/>
        </w:rPr>
        <w:instrText>HYPERLINK "C:\\pages\\getpage.aspx?lact_id=1931450"</w:instrText>
      </w:r>
      <w:r w:rsidR="0008711A">
        <w:rPr>
          <w:rFonts w:eastAsia="Times New Roman"/>
          <w:color w:val="000000"/>
        </w:rPr>
      </w:r>
      <w:r>
        <w:rPr>
          <w:rFonts w:eastAsia="Times New Roman"/>
          <w:color w:val="000000"/>
        </w:rPr>
        <w:fldChar w:fldCharType="separate"/>
      </w:r>
      <w:r>
        <w:rPr>
          <w:rStyle w:val="a3"/>
          <w:rFonts w:eastAsia="Times New Roman"/>
        </w:rPr>
        <w:t>Законом</w:t>
      </w:r>
      <w:r>
        <w:rPr>
          <w:rFonts w:eastAsia="Times New Roman"/>
          <w:color w:val="000000"/>
        </w:rPr>
        <w:fldChar w:fldCharType="end"/>
      </w:r>
      <w:r>
        <w:rPr>
          <w:rFonts w:eastAsia="Times New Roman"/>
          <w:color w:val="000000"/>
        </w:rPr>
        <w:t xml:space="preserve"> Республики Узбекистан «О конкуренции» определяет порядок</w:t>
      </w:r>
      <w:r>
        <w:rPr>
          <w:rFonts w:eastAsia="Times New Roman"/>
          <w:color w:val="000000"/>
        </w:rPr>
        <w:t xml:space="preserve"> выявления согласованных действий и сделок, ограничивающих конкуренцию, между:</w:t>
      </w:r>
    </w:p>
    <w:p w:rsidR="00000000" w:rsidRDefault="004102F1">
      <w:pPr>
        <w:ind w:firstLine="851"/>
        <w:jc w:val="both"/>
        <w:rPr>
          <w:rFonts w:eastAsia="Times New Roman"/>
          <w:color w:val="000000"/>
        </w:rPr>
      </w:pPr>
      <w:bookmarkStart w:id="205" w:name="2228389"/>
      <w:r>
        <w:rPr>
          <w:rFonts w:eastAsia="Times New Roman"/>
          <w:color w:val="000000"/>
        </w:rPr>
        <w:t>хозяйствующими субъектами, конкурирующими на товарном или финансовом рынке, в том числе являющимися потенциальными конкурентами;</w:t>
      </w:r>
      <w:bookmarkEnd w:id="205"/>
    </w:p>
    <w:p w:rsidR="00000000" w:rsidRDefault="004102F1">
      <w:pPr>
        <w:ind w:firstLine="851"/>
        <w:jc w:val="both"/>
        <w:rPr>
          <w:rFonts w:eastAsia="Times New Roman"/>
          <w:color w:val="000000"/>
        </w:rPr>
      </w:pPr>
      <w:bookmarkStart w:id="206" w:name="2228390"/>
      <w:r>
        <w:rPr>
          <w:rFonts w:eastAsia="Times New Roman"/>
          <w:color w:val="000000"/>
        </w:rPr>
        <w:t>неконкурирующими хозяйствующими субъектами, один</w:t>
      </w:r>
      <w:r>
        <w:rPr>
          <w:rFonts w:eastAsia="Times New Roman"/>
          <w:color w:val="000000"/>
        </w:rPr>
        <w:t xml:space="preserve"> из которых занимает доминирующее положение на товарном рынке, а другой является продавцом или покупателем;</w:t>
      </w:r>
      <w:bookmarkEnd w:id="206"/>
    </w:p>
    <w:p w:rsidR="00000000" w:rsidRDefault="004102F1">
      <w:pPr>
        <w:ind w:firstLine="851"/>
        <w:jc w:val="both"/>
        <w:rPr>
          <w:rFonts w:eastAsia="Times New Roman"/>
          <w:color w:val="000000"/>
        </w:rPr>
      </w:pPr>
      <w:bookmarkStart w:id="207" w:name="2228391"/>
      <w:r>
        <w:rPr>
          <w:rFonts w:eastAsia="Times New Roman"/>
          <w:color w:val="000000"/>
        </w:rPr>
        <w:t>хозяйствующими субъектами и органами государственного управления, органами государственной власти на местах, объединениями юридических лиц.</w:t>
      </w:r>
      <w:bookmarkEnd w:id="207"/>
    </w:p>
    <w:p w:rsidR="00000000" w:rsidRDefault="004102F1">
      <w:pPr>
        <w:ind w:firstLine="851"/>
        <w:jc w:val="both"/>
        <w:rPr>
          <w:rFonts w:eastAsia="Times New Roman"/>
          <w:color w:val="000000"/>
        </w:rPr>
      </w:pPr>
      <w:bookmarkStart w:id="208" w:name="2228392"/>
      <w:r>
        <w:rPr>
          <w:rFonts w:eastAsia="Times New Roman"/>
          <w:color w:val="000000"/>
        </w:rPr>
        <w:t>2. В нас</w:t>
      </w:r>
      <w:r>
        <w:rPr>
          <w:rFonts w:eastAsia="Times New Roman"/>
          <w:color w:val="000000"/>
        </w:rPr>
        <w:t>тоящем Положении используются следующие основные понятия:</w:t>
      </w:r>
      <w:bookmarkEnd w:id="208"/>
    </w:p>
    <w:p w:rsidR="00000000" w:rsidRDefault="004102F1">
      <w:pPr>
        <w:ind w:firstLine="851"/>
        <w:jc w:val="both"/>
        <w:rPr>
          <w:rFonts w:eastAsia="Times New Roman"/>
          <w:color w:val="000000"/>
        </w:rPr>
      </w:pPr>
      <w:bookmarkStart w:id="209" w:name="2228393"/>
      <w:r>
        <w:rPr>
          <w:rStyle w:val="a6"/>
          <w:rFonts w:eastAsia="Times New Roman"/>
          <w:color w:val="000000"/>
        </w:rPr>
        <w:t>согласованные действия</w:t>
      </w:r>
      <w:r>
        <w:rPr>
          <w:rFonts w:eastAsia="Times New Roman"/>
          <w:color w:val="000000"/>
        </w:rPr>
        <w:t xml:space="preserve"> — действия двух или более хозяйствующих субъектов на товарном или финансовом рынке, удовлетворяющие интересы каждого из указанных участников и заранее известные каждому из них</w:t>
      </w:r>
      <w:r>
        <w:rPr>
          <w:rFonts w:eastAsia="Times New Roman"/>
          <w:color w:val="000000"/>
        </w:rPr>
        <w:t xml:space="preserve">, которые приводят или могут привести к ограничению конкуренции; </w:t>
      </w:r>
      <w:bookmarkEnd w:id="209"/>
    </w:p>
    <w:p w:rsidR="00000000" w:rsidRDefault="004102F1">
      <w:pPr>
        <w:ind w:firstLine="851"/>
        <w:jc w:val="both"/>
        <w:rPr>
          <w:rFonts w:eastAsia="Times New Roman"/>
          <w:color w:val="000000"/>
        </w:rPr>
      </w:pPr>
      <w:bookmarkStart w:id="210" w:name="2228394"/>
      <w:r>
        <w:rPr>
          <w:rStyle w:val="a6"/>
          <w:rFonts w:eastAsia="Times New Roman"/>
          <w:color w:val="000000"/>
        </w:rPr>
        <w:t>согласованные сделки</w:t>
      </w:r>
      <w:r>
        <w:rPr>
          <w:rFonts w:eastAsia="Times New Roman"/>
          <w:color w:val="000000"/>
        </w:rPr>
        <w:t xml:space="preserve"> — сделки, заключенные между двумя или более хозяйствующими субъектами в письменной либо устной форме, о совершении каких-либо действий, которые приводят или могут привес</w:t>
      </w:r>
      <w:r>
        <w:rPr>
          <w:rFonts w:eastAsia="Times New Roman"/>
          <w:color w:val="000000"/>
        </w:rPr>
        <w:t>ти к ограничению конкуренции;</w:t>
      </w:r>
      <w:bookmarkEnd w:id="210"/>
    </w:p>
    <w:p w:rsidR="00000000" w:rsidRDefault="004102F1">
      <w:pPr>
        <w:ind w:firstLine="851"/>
        <w:jc w:val="both"/>
        <w:rPr>
          <w:rFonts w:eastAsia="Times New Roman"/>
          <w:color w:val="000000"/>
        </w:rPr>
      </w:pPr>
      <w:bookmarkStart w:id="211" w:name="2228395"/>
      <w:r>
        <w:rPr>
          <w:rStyle w:val="a6"/>
          <w:rFonts w:eastAsia="Times New Roman"/>
          <w:color w:val="000000"/>
        </w:rPr>
        <w:t>горизонтальные соглашения</w:t>
      </w:r>
      <w:r>
        <w:rPr>
          <w:rFonts w:eastAsia="Times New Roman"/>
          <w:color w:val="000000"/>
        </w:rPr>
        <w:t xml:space="preserve"> — согласованные действия и сделки между хозяйствующими субъектами, являющимися конкурентами на одном товарном или финансовом рынке, в том числе являющимися потенциальными конкурентами;</w:t>
      </w:r>
      <w:bookmarkEnd w:id="211"/>
    </w:p>
    <w:p w:rsidR="00000000" w:rsidRDefault="004102F1">
      <w:pPr>
        <w:ind w:firstLine="851"/>
        <w:jc w:val="both"/>
        <w:rPr>
          <w:rFonts w:eastAsia="Times New Roman"/>
          <w:color w:val="000000"/>
        </w:rPr>
      </w:pPr>
      <w:bookmarkStart w:id="212" w:name="2228396"/>
      <w:r>
        <w:rPr>
          <w:rStyle w:val="a6"/>
          <w:rFonts w:eastAsia="Times New Roman"/>
          <w:color w:val="000000"/>
        </w:rPr>
        <w:t>вертикальные со</w:t>
      </w:r>
      <w:r>
        <w:rPr>
          <w:rStyle w:val="a6"/>
          <w:rFonts w:eastAsia="Times New Roman"/>
          <w:color w:val="000000"/>
        </w:rPr>
        <w:t>глашения</w:t>
      </w:r>
      <w:r>
        <w:rPr>
          <w:rFonts w:eastAsia="Times New Roman"/>
          <w:color w:val="000000"/>
        </w:rPr>
        <w:t xml:space="preserve"> — согласованные действия и сделки между неконкурирующими хозяйствующими субъектами, один из которых занимает доминирующее положение на товарном или финансовом рынке, а другой является продавцом или покупателем;</w:t>
      </w:r>
      <w:bookmarkEnd w:id="212"/>
    </w:p>
    <w:p w:rsidR="00000000" w:rsidRDefault="004102F1">
      <w:pPr>
        <w:ind w:firstLine="851"/>
        <w:jc w:val="both"/>
        <w:rPr>
          <w:rFonts w:eastAsia="Times New Roman"/>
          <w:color w:val="000000"/>
        </w:rPr>
      </w:pPr>
      <w:bookmarkStart w:id="213" w:name="2228397"/>
      <w:r>
        <w:rPr>
          <w:rStyle w:val="a6"/>
          <w:rFonts w:eastAsia="Times New Roman"/>
          <w:color w:val="000000"/>
        </w:rPr>
        <w:t>товар</w:t>
      </w:r>
      <w:r>
        <w:rPr>
          <w:rFonts w:eastAsia="Times New Roman"/>
          <w:color w:val="000000"/>
        </w:rPr>
        <w:t xml:space="preserve"> — продукт деятельности, предна</w:t>
      </w:r>
      <w:r>
        <w:rPr>
          <w:rFonts w:eastAsia="Times New Roman"/>
          <w:color w:val="000000"/>
        </w:rPr>
        <w:t>значенный для приобретения и реализации, в том числе работы и услуги.</w:t>
      </w:r>
      <w:bookmarkEnd w:id="213"/>
    </w:p>
    <w:p w:rsidR="00000000" w:rsidRDefault="004102F1">
      <w:pPr>
        <w:ind w:firstLine="851"/>
        <w:jc w:val="both"/>
        <w:rPr>
          <w:rFonts w:eastAsia="Times New Roman"/>
          <w:color w:val="000000"/>
        </w:rPr>
      </w:pPr>
      <w:bookmarkStart w:id="214" w:name="2228398"/>
      <w:r>
        <w:rPr>
          <w:rFonts w:eastAsia="Times New Roman"/>
          <w:color w:val="000000"/>
        </w:rPr>
        <w:t>3. Запрещаются:</w:t>
      </w:r>
      <w:bookmarkEnd w:id="214"/>
    </w:p>
    <w:p w:rsidR="00000000" w:rsidRDefault="004102F1">
      <w:pPr>
        <w:ind w:firstLine="851"/>
        <w:jc w:val="both"/>
        <w:rPr>
          <w:rFonts w:eastAsia="Times New Roman"/>
          <w:color w:val="000000"/>
        </w:rPr>
      </w:pPr>
      <w:bookmarkStart w:id="215" w:name="2228399"/>
      <w:r>
        <w:rPr>
          <w:rFonts w:eastAsia="Times New Roman"/>
          <w:color w:val="000000"/>
        </w:rPr>
        <w:t>а) горизонтальные соглашения, если такие соглашения приводят или могут привести к следующему:</w:t>
      </w:r>
      <w:bookmarkEnd w:id="215"/>
    </w:p>
    <w:p w:rsidR="00000000" w:rsidRDefault="004102F1">
      <w:pPr>
        <w:ind w:firstLine="851"/>
        <w:jc w:val="both"/>
        <w:rPr>
          <w:rFonts w:eastAsia="Times New Roman"/>
          <w:color w:val="000000"/>
        </w:rPr>
      </w:pPr>
      <w:bookmarkStart w:id="216" w:name="2228400"/>
      <w:r>
        <w:rPr>
          <w:rFonts w:eastAsia="Times New Roman"/>
          <w:color w:val="000000"/>
        </w:rPr>
        <w:t xml:space="preserve">искусственному установлению или поддержанию цен, тарифов, скидок, надбавок, </w:t>
      </w:r>
      <w:r>
        <w:rPr>
          <w:rFonts w:eastAsia="Times New Roman"/>
          <w:color w:val="000000"/>
        </w:rPr>
        <w:t>доплат или наценок;</w:t>
      </w:r>
      <w:bookmarkEnd w:id="216"/>
    </w:p>
    <w:p w:rsidR="00000000" w:rsidRDefault="004102F1">
      <w:pPr>
        <w:ind w:firstLine="851"/>
        <w:jc w:val="both"/>
        <w:rPr>
          <w:rFonts w:eastAsia="Times New Roman"/>
          <w:color w:val="000000"/>
        </w:rPr>
      </w:pPr>
      <w:bookmarkStart w:id="217" w:name="2228401"/>
      <w:r>
        <w:rPr>
          <w:rFonts w:eastAsia="Times New Roman"/>
          <w:color w:val="000000"/>
        </w:rPr>
        <w:t>воспрепятствованию установлению свободных рыночных цен, искусственно вызывая их рост или падение;</w:t>
      </w:r>
      <w:bookmarkEnd w:id="217"/>
    </w:p>
    <w:p w:rsidR="00000000" w:rsidRDefault="004102F1">
      <w:pPr>
        <w:ind w:firstLine="851"/>
        <w:jc w:val="both"/>
        <w:rPr>
          <w:rFonts w:eastAsia="Times New Roman"/>
          <w:color w:val="000000"/>
        </w:rPr>
      </w:pPr>
      <w:bookmarkStart w:id="218" w:name="2228402"/>
      <w:r>
        <w:rPr>
          <w:rFonts w:eastAsia="Times New Roman"/>
          <w:color w:val="000000"/>
        </w:rPr>
        <w:t>установлению контроля над производством, рынками сбыта и капиталовложениями;</w:t>
      </w:r>
      <w:bookmarkEnd w:id="218"/>
    </w:p>
    <w:p w:rsidR="00000000" w:rsidRDefault="004102F1">
      <w:pPr>
        <w:ind w:firstLine="851"/>
        <w:jc w:val="both"/>
        <w:rPr>
          <w:rFonts w:eastAsia="Times New Roman"/>
          <w:color w:val="000000"/>
        </w:rPr>
      </w:pPr>
      <w:bookmarkStart w:id="219" w:name="2228403"/>
      <w:r>
        <w:rPr>
          <w:rFonts w:eastAsia="Times New Roman"/>
          <w:color w:val="000000"/>
        </w:rPr>
        <w:t>согласованию объемов производства с целью искусственного изме</w:t>
      </w:r>
      <w:r>
        <w:rPr>
          <w:rFonts w:eastAsia="Times New Roman"/>
          <w:color w:val="000000"/>
        </w:rPr>
        <w:t>нения объема предложения, а также сокращению или прекращению производства товаров, на которые имеется спрос;</w:t>
      </w:r>
      <w:bookmarkEnd w:id="219"/>
    </w:p>
    <w:p w:rsidR="00000000" w:rsidRDefault="004102F1">
      <w:pPr>
        <w:ind w:firstLine="851"/>
        <w:jc w:val="both"/>
        <w:rPr>
          <w:rFonts w:eastAsia="Times New Roman"/>
          <w:color w:val="000000"/>
        </w:rPr>
      </w:pPr>
      <w:bookmarkStart w:id="220" w:name="2228404"/>
      <w:r>
        <w:rPr>
          <w:rFonts w:eastAsia="Times New Roman"/>
          <w:color w:val="000000"/>
        </w:rPr>
        <w:t>навязыванию условий, не относящихся к предмету договора, включая необоснованные требования касательно передачи финансовых средств, иного имущества,</w:t>
      </w:r>
      <w:r>
        <w:rPr>
          <w:rFonts w:eastAsia="Times New Roman"/>
          <w:color w:val="000000"/>
        </w:rPr>
        <w:t xml:space="preserve"> имущественных прав, а также требования по совершению других действий, ограничивающих конкуренцию;</w:t>
      </w:r>
      <w:bookmarkEnd w:id="220"/>
    </w:p>
    <w:p w:rsidR="00000000" w:rsidRDefault="004102F1">
      <w:pPr>
        <w:ind w:firstLine="851"/>
        <w:jc w:val="both"/>
        <w:rPr>
          <w:rFonts w:eastAsia="Times New Roman"/>
          <w:color w:val="000000"/>
        </w:rPr>
      </w:pPr>
      <w:bookmarkStart w:id="221" w:name="2228405"/>
      <w:r>
        <w:rPr>
          <w:rFonts w:eastAsia="Times New Roman"/>
          <w:color w:val="000000"/>
        </w:rPr>
        <w:t>повышению, снижению или поддержанию цен на аукционах, биржах и иных торгах;</w:t>
      </w:r>
      <w:bookmarkEnd w:id="221"/>
    </w:p>
    <w:p w:rsidR="00000000" w:rsidRDefault="004102F1">
      <w:pPr>
        <w:ind w:firstLine="851"/>
        <w:jc w:val="both"/>
        <w:rPr>
          <w:rFonts w:eastAsia="Times New Roman"/>
          <w:color w:val="000000"/>
        </w:rPr>
      </w:pPr>
      <w:bookmarkStart w:id="222" w:name="2228406"/>
      <w:r>
        <w:rPr>
          <w:rFonts w:eastAsia="Times New Roman"/>
          <w:color w:val="000000"/>
        </w:rPr>
        <w:t>включению в договор дискриминационных условий;</w:t>
      </w:r>
      <w:bookmarkEnd w:id="222"/>
    </w:p>
    <w:p w:rsidR="00000000" w:rsidRDefault="004102F1">
      <w:pPr>
        <w:ind w:firstLine="851"/>
        <w:jc w:val="both"/>
        <w:rPr>
          <w:rFonts w:eastAsia="Times New Roman"/>
          <w:color w:val="000000"/>
        </w:rPr>
      </w:pPr>
      <w:bookmarkStart w:id="223" w:name="2228407"/>
      <w:r>
        <w:rPr>
          <w:rFonts w:eastAsia="Times New Roman"/>
          <w:color w:val="000000"/>
        </w:rPr>
        <w:t>разделу соответствующего рынка по территориальному принципу, по объему реализации или закупок, по ассортименту товаров либо по кругу продавцов товаров или их покупателей, заказчиков;</w:t>
      </w:r>
      <w:bookmarkEnd w:id="223"/>
    </w:p>
    <w:p w:rsidR="00000000" w:rsidRDefault="004102F1">
      <w:pPr>
        <w:ind w:firstLine="851"/>
        <w:jc w:val="both"/>
        <w:rPr>
          <w:rFonts w:eastAsia="Times New Roman"/>
          <w:color w:val="000000"/>
        </w:rPr>
      </w:pPr>
      <w:bookmarkStart w:id="224" w:name="2228408"/>
      <w:r>
        <w:rPr>
          <w:rFonts w:eastAsia="Times New Roman"/>
          <w:color w:val="000000"/>
        </w:rPr>
        <w:t>ограничению доступа на рынок или устранению с него других хозяйствующих с</w:t>
      </w:r>
      <w:r>
        <w:rPr>
          <w:rFonts w:eastAsia="Times New Roman"/>
          <w:color w:val="000000"/>
        </w:rPr>
        <w:t>убъектов в качестве продавцов соответствующих товаров или их покупателей, заказчиков либо недопущению хозяйствующих субъектов к рынку определенных товаров;</w:t>
      </w:r>
      <w:bookmarkEnd w:id="224"/>
    </w:p>
    <w:p w:rsidR="00000000" w:rsidRDefault="004102F1">
      <w:pPr>
        <w:ind w:firstLine="851"/>
        <w:jc w:val="both"/>
        <w:rPr>
          <w:rFonts w:eastAsia="Times New Roman"/>
          <w:color w:val="000000"/>
        </w:rPr>
      </w:pPr>
      <w:bookmarkStart w:id="225" w:name="2228409"/>
      <w:r>
        <w:rPr>
          <w:rFonts w:eastAsia="Times New Roman"/>
          <w:color w:val="000000"/>
        </w:rPr>
        <w:t>установлению условий участия в профессиональных и иных объединениях, если такие условия ограничивают</w:t>
      </w:r>
      <w:r>
        <w:rPr>
          <w:rFonts w:eastAsia="Times New Roman"/>
          <w:color w:val="000000"/>
        </w:rPr>
        <w:t xml:space="preserve"> конкуренцию, а также приводят к установлению необоснованных критериев, являющихся препятствием для участия в платежных или иных системах, без участия в которых конкурирующие между собой финансовые организации не смогут оказать необходимые финансовые услуг</w:t>
      </w:r>
      <w:r>
        <w:rPr>
          <w:rFonts w:eastAsia="Times New Roman"/>
          <w:color w:val="000000"/>
        </w:rPr>
        <w:t>и;</w:t>
      </w:r>
      <w:bookmarkEnd w:id="225"/>
    </w:p>
    <w:p w:rsidR="00000000" w:rsidRDefault="004102F1">
      <w:pPr>
        <w:ind w:firstLine="851"/>
        <w:jc w:val="both"/>
        <w:rPr>
          <w:rFonts w:eastAsia="Times New Roman"/>
          <w:color w:val="000000"/>
        </w:rPr>
      </w:pPr>
      <w:bookmarkStart w:id="226" w:name="2228410"/>
      <w:r>
        <w:rPr>
          <w:rFonts w:eastAsia="Times New Roman"/>
          <w:color w:val="000000"/>
        </w:rPr>
        <w:t>б) вертикальные соглашения, если такие соглашения имеют либо могут иметь своим результатом ограничение конкуренции, в том числе которые:</w:t>
      </w:r>
      <w:bookmarkEnd w:id="226"/>
    </w:p>
    <w:p w:rsidR="00000000" w:rsidRDefault="004102F1">
      <w:pPr>
        <w:ind w:firstLine="851"/>
        <w:jc w:val="both"/>
        <w:rPr>
          <w:rFonts w:eastAsia="Times New Roman"/>
          <w:color w:val="000000"/>
        </w:rPr>
      </w:pPr>
      <w:bookmarkStart w:id="227" w:name="2228411"/>
      <w:r>
        <w:rPr>
          <w:rFonts w:eastAsia="Times New Roman"/>
          <w:color w:val="000000"/>
        </w:rPr>
        <w:t>ограничивают продавца или покупателя в самостоятельном определении территории или круга покупателей с целью последую</w:t>
      </w:r>
      <w:r>
        <w:rPr>
          <w:rFonts w:eastAsia="Times New Roman"/>
          <w:color w:val="000000"/>
        </w:rPr>
        <w:t>щей перепродажи товара;</w:t>
      </w:r>
      <w:bookmarkEnd w:id="227"/>
    </w:p>
    <w:p w:rsidR="00000000" w:rsidRDefault="004102F1">
      <w:pPr>
        <w:ind w:firstLine="851"/>
        <w:jc w:val="both"/>
        <w:rPr>
          <w:rFonts w:eastAsia="Times New Roman"/>
          <w:color w:val="000000"/>
        </w:rPr>
      </w:pPr>
      <w:bookmarkStart w:id="228" w:name="2228412"/>
      <w:r>
        <w:rPr>
          <w:rFonts w:eastAsia="Times New Roman"/>
          <w:color w:val="000000"/>
        </w:rPr>
        <w:t xml:space="preserve">устанавливают ограничение цен на перепродажу товаров; </w:t>
      </w:r>
      <w:bookmarkEnd w:id="228"/>
    </w:p>
    <w:p w:rsidR="00000000" w:rsidRDefault="004102F1">
      <w:pPr>
        <w:ind w:firstLine="851"/>
        <w:jc w:val="both"/>
        <w:rPr>
          <w:rFonts w:eastAsia="Times New Roman"/>
          <w:color w:val="000000"/>
        </w:rPr>
      </w:pPr>
      <w:bookmarkStart w:id="229" w:name="2228413"/>
      <w:r>
        <w:rPr>
          <w:rFonts w:eastAsia="Times New Roman"/>
          <w:color w:val="000000"/>
        </w:rPr>
        <w:t>запрещают хозяйствующим субъектам реализацию товаров, производимых другими хозяйствующими субъектами.</w:t>
      </w:r>
      <w:bookmarkEnd w:id="229"/>
    </w:p>
    <w:p w:rsidR="00000000" w:rsidRDefault="004102F1">
      <w:pPr>
        <w:ind w:firstLine="851"/>
        <w:jc w:val="both"/>
        <w:rPr>
          <w:rFonts w:eastAsia="Times New Roman"/>
          <w:color w:val="000000"/>
        </w:rPr>
      </w:pPr>
      <w:bookmarkStart w:id="230" w:name="2228414"/>
      <w:r>
        <w:rPr>
          <w:rFonts w:eastAsia="Times New Roman"/>
          <w:color w:val="000000"/>
        </w:rPr>
        <w:t>4. Органы государственного управления, органы государственной власти на мес</w:t>
      </w:r>
      <w:r>
        <w:rPr>
          <w:rFonts w:eastAsia="Times New Roman"/>
          <w:color w:val="000000"/>
        </w:rPr>
        <w:t>тах или объединения юридических лиц могут рассматриваться как участники согласованных действий и сделок.</w:t>
      </w:r>
      <w:bookmarkEnd w:id="230"/>
    </w:p>
    <w:p w:rsidR="00000000" w:rsidRDefault="004102F1">
      <w:pPr>
        <w:ind w:firstLine="851"/>
        <w:jc w:val="both"/>
        <w:rPr>
          <w:rFonts w:eastAsia="Times New Roman"/>
          <w:color w:val="000000"/>
        </w:rPr>
      </w:pPr>
      <w:bookmarkStart w:id="231" w:name="2228415"/>
      <w:r>
        <w:rPr>
          <w:rFonts w:eastAsia="Times New Roman"/>
          <w:color w:val="000000"/>
        </w:rPr>
        <w:t>Не допускается участие органов государственного управления, органов государственной власти на местах или объединений юридических лиц в согласованных де</w:t>
      </w:r>
      <w:r>
        <w:rPr>
          <w:rFonts w:eastAsia="Times New Roman"/>
          <w:color w:val="000000"/>
        </w:rPr>
        <w:t>йствиях и сделках (за исключением действий и сделок, осуществляемых в соответствии с отдельными решениями Правительства), приводящих к следующему:</w:t>
      </w:r>
      <w:bookmarkEnd w:id="231"/>
    </w:p>
    <w:p w:rsidR="00000000" w:rsidRDefault="004102F1">
      <w:pPr>
        <w:ind w:firstLine="851"/>
        <w:jc w:val="both"/>
        <w:rPr>
          <w:rFonts w:eastAsia="Times New Roman"/>
          <w:color w:val="000000"/>
        </w:rPr>
      </w:pPr>
      <w:bookmarkStart w:id="232" w:name="2228416"/>
      <w:r>
        <w:rPr>
          <w:rFonts w:eastAsia="Times New Roman"/>
          <w:color w:val="000000"/>
        </w:rPr>
        <w:t>повышению, снижению, поддержанию цен или тарифов;</w:t>
      </w:r>
      <w:bookmarkEnd w:id="232"/>
    </w:p>
    <w:p w:rsidR="00000000" w:rsidRDefault="004102F1">
      <w:pPr>
        <w:ind w:firstLine="851"/>
        <w:jc w:val="both"/>
        <w:rPr>
          <w:rFonts w:eastAsia="Times New Roman"/>
          <w:color w:val="000000"/>
        </w:rPr>
      </w:pPr>
      <w:bookmarkStart w:id="233" w:name="2228417"/>
      <w:r>
        <w:rPr>
          <w:rFonts w:eastAsia="Times New Roman"/>
          <w:color w:val="000000"/>
        </w:rPr>
        <w:t>разделу соответствующего рынка по территориальному принципу</w:t>
      </w:r>
      <w:r>
        <w:rPr>
          <w:rFonts w:eastAsia="Times New Roman"/>
          <w:color w:val="000000"/>
        </w:rPr>
        <w:t>, по объему реализации или закупок, по ассортименту товаров либо по кругу продавцов товаров или их покупателей, заказчиков;</w:t>
      </w:r>
      <w:bookmarkEnd w:id="233"/>
    </w:p>
    <w:p w:rsidR="00000000" w:rsidRDefault="004102F1">
      <w:pPr>
        <w:ind w:firstLine="851"/>
        <w:jc w:val="both"/>
        <w:rPr>
          <w:rFonts w:eastAsia="Times New Roman"/>
          <w:color w:val="000000"/>
        </w:rPr>
      </w:pPr>
      <w:bookmarkStart w:id="234" w:name="2228418"/>
      <w:r>
        <w:rPr>
          <w:rFonts w:eastAsia="Times New Roman"/>
          <w:color w:val="000000"/>
        </w:rPr>
        <w:t>ограничению доступа на рынок или устранению с него других хозяйствующих субъектов.</w:t>
      </w:r>
      <w:bookmarkEnd w:id="234"/>
    </w:p>
    <w:p w:rsidR="00000000" w:rsidRDefault="004102F1">
      <w:pPr>
        <w:ind w:firstLine="851"/>
        <w:jc w:val="both"/>
        <w:rPr>
          <w:rFonts w:eastAsia="Times New Roman"/>
          <w:color w:val="000000"/>
        </w:rPr>
      </w:pPr>
      <w:bookmarkStart w:id="235" w:name="2228419"/>
      <w:r>
        <w:rPr>
          <w:rFonts w:eastAsia="Times New Roman"/>
          <w:color w:val="000000"/>
        </w:rPr>
        <w:t>5. Юридическим и физическим лицам, органам госуда</w:t>
      </w:r>
      <w:r>
        <w:rPr>
          <w:rFonts w:eastAsia="Times New Roman"/>
          <w:color w:val="000000"/>
        </w:rPr>
        <w:t xml:space="preserve">рственного управления, органам государственной власти на местах запрещается координировать экономическую деятельность хозяйствующих субъектов, если такая координация приводит или может привести к последствиям, предусмотренным в </w:t>
      </w:r>
      <w:bookmarkEnd w:id="235"/>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w:instrText>
      </w:r>
      <w:r>
        <w:rPr>
          <w:rFonts w:eastAsia="Times New Roman"/>
          <w:color w:val="000000"/>
        </w:rPr>
        <w:instrText>nAct1(2225942,2228398)"</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пунктах 3</w:t>
      </w:r>
      <w:r>
        <w:rPr>
          <w:rFonts w:eastAsia="Times New Roman"/>
          <w:color w:val="000000"/>
        </w:rPr>
        <w:fldChar w:fldCharType="end"/>
      </w:r>
      <w:r>
        <w:rPr>
          <w:rFonts w:eastAsia="Times New Roman"/>
          <w:color w:val="000000"/>
        </w:rPr>
        <w:t xml:space="preserve"> и </w:t>
      </w:r>
      <w:hyperlink r:id="rId7" w:history="1">
        <w:r>
          <w:rPr>
            <w:rStyle w:val="a3"/>
            <w:rFonts w:eastAsia="Times New Roman"/>
          </w:rPr>
          <w:t xml:space="preserve">4 </w:t>
        </w:r>
      </w:hyperlink>
      <w:r>
        <w:rPr>
          <w:rFonts w:eastAsia="Times New Roman"/>
          <w:color w:val="000000"/>
        </w:rPr>
        <w:t>настоящего Положения.</w:t>
      </w:r>
    </w:p>
    <w:p w:rsidR="00000000" w:rsidRDefault="004102F1">
      <w:pPr>
        <w:ind w:firstLine="851"/>
        <w:jc w:val="both"/>
        <w:rPr>
          <w:rFonts w:eastAsia="Times New Roman"/>
          <w:color w:val="000000"/>
        </w:rPr>
      </w:pPr>
      <w:bookmarkStart w:id="236" w:name="2228420"/>
      <w:r>
        <w:rPr>
          <w:rFonts w:eastAsia="Times New Roman"/>
          <w:color w:val="000000"/>
        </w:rPr>
        <w:t>6. Запреты, предусмотренные в настоящем Положении, не распространяются на сделки, связанные с передачей прав на объекты интеллектуальной</w:t>
      </w:r>
      <w:r>
        <w:rPr>
          <w:rFonts w:eastAsia="Times New Roman"/>
          <w:color w:val="000000"/>
        </w:rPr>
        <w:t xml:space="preserve"> собственности.</w:t>
      </w:r>
      <w:bookmarkEnd w:id="236"/>
    </w:p>
    <w:p w:rsidR="00000000" w:rsidRDefault="004102F1">
      <w:pPr>
        <w:jc w:val="center"/>
        <w:divId w:val="822356406"/>
        <w:rPr>
          <w:rFonts w:eastAsia="Times New Roman"/>
          <w:b/>
          <w:bCs/>
          <w:color w:val="000080"/>
        </w:rPr>
      </w:pPr>
      <w:bookmarkStart w:id="237" w:name="2228421"/>
      <w:r>
        <w:rPr>
          <w:rFonts w:eastAsia="Times New Roman"/>
          <w:b/>
          <w:bCs/>
          <w:color w:val="000080"/>
        </w:rPr>
        <w:t xml:space="preserve">II. Выявление признаков согласованных действий и сделок </w:t>
      </w:r>
      <w:bookmarkEnd w:id="237"/>
    </w:p>
    <w:p w:rsidR="00000000" w:rsidRDefault="004102F1">
      <w:pPr>
        <w:ind w:firstLine="851"/>
        <w:jc w:val="both"/>
        <w:divId w:val="840970517"/>
        <w:rPr>
          <w:rFonts w:eastAsia="Times New Roman"/>
          <w:i/>
          <w:iCs/>
          <w:color w:val="800080"/>
          <w:sz w:val="22"/>
          <w:szCs w:val="22"/>
        </w:rPr>
      </w:pPr>
      <w:bookmarkStart w:id="238" w:name="edi3338898"/>
      <w:r>
        <w:rPr>
          <w:rFonts w:eastAsia="Times New Roman"/>
          <w:i/>
          <w:iCs/>
          <w:color w:val="800080"/>
          <w:sz w:val="22"/>
          <w:szCs w:val="22"/>
        </w:rPr>
        <w:t>См. </w:t>
      </w:r>
      <w:bookmarkEnd w:id="238"/>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"2228422"</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239" w:name="3338898"/>
      <w:bookmarkStart w:id="240" w:name="3338902"/>
      <w:bookmarkEnd w:id="239"/>
      <w:r>
        <w:rPr>
          <w:rFonts w:eastAsia="Times New Roman"/>
          <w:color w:val="000000"/>
        </w:rPr>
        <w:t xml:space="preserve">7. Признаки согласованных действий и сделок выявляются в ходе </w:t>
      </w:r>
      <w:r>
        <w:rPr>
          <w:rFonts w:eastAsia="Times New Roman"/>
          <w:color w:val="000000"/>
        </w:rPr>
        <w:t xml:space="preserve">осуществления в установленном порядке контрольных функций Государственным комитетом Республики Узбекистан по содействию приватизированным предприятиям и развитию конкуренции и его территориальными органами (далее — антимонопольный орган) изучения товарных </w:t>
      </w:r>
      <w:r>
        <w:rPr>
          <w:rFonts w:eastAsia="Times New Roman"/>
          <w:color w:val="000000"/>
        </w:rPr>
        <w:t>и финансовых рынков, заявлений юридических и физических лиц, органов государственного управления, органов государственной власти на местах, сообщений средств массовой информации и представлений соответствующих органов, содержащих данные, указывающие на нал</w:t>
      </w:r>
      <w:r>
        <w:rPr>
          <w:rFonts w:eastAsia="Times New Roman"/>
          <w:color w:val="000000"/>
        </w:rPr>
        <w:t>ичие признаков согласованных действий и сделок.</w:t>
      </w:r>
      <w:bookmarkEnd w:id="240"/>
    </w:p>
    <w:p w:rsidR="00000000" w:rsidRDefault="004102F1">
      <w:pPr>
        <w:ind w:firstLine="851"/>
        <w:jc w:val="both"/>
        <w:rPr>
          <w:rFonts w:eastAsia="Times New Roman"/>
          <w:i/>
          <w:iCs/>
          <w:color w:val="800000"/>
          <w:sz w:val="22"/>
          <w:szCs w:val="22"/>
        </w:rPr>
      </w:pPr>
      <w:bookmarkStart w:id="241" w:name="3339158"/>
      <w:r>
        <w:rPr>
          <w:rFonts w:eastAsia="Times New Roman"/>
          <w:i/>
          <w:iCs/>
          <w:color w:val="800000"/>
          <w:sz w:val="22"/>
          <w:szCs w:val="22"/>
        </w:rPr>
        <w:t xml:space="preserve">(пункт 7 в редакции </w:t>
      </w:r>
      <w:bookmarkEnd w:id="241"/>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"C:\\pages\\getpage.aspx?actForm=1&amp;lact_id=3310446&amp;ONDATE=21.08.2017 02" \l "3310766"</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года № 638 — СЗ РУ, 2017 г., № 33, ст. 863)</w:t>
      </w:r>
    </w:p>
    <w:p w:rsidR="00000000" w:rsidRDefault="004102F1">
      <w:pPr>
        <w:ind w:firstLine="851"/>
        <w:jc w:val="both"/>
        <w:rPr>
          <w:rFonts w:eastAsia="Times New Roman"/>
          <w:color w:val="000000"/>
        </w:rPr>
      </w:pPr>
      <w:bookmarkStart w:id="242" w:name="2228423"/>
      <w:r>
        <w:rPr>
          <w:rFonts w:eastAsia="Times New Roman"/>
          <w:color w:val="000000"/>
        </w:rPr>
        <w:t>8. Основными этапами выявления факта согласованных действий и сделок являются:</w:t>
      </w:r>
      <w:bookmarkEnd w:id="242"/>
    </w:p>
    <w:p w:rsidR="00000000" w:rsidRDefault="004102F1">
      <w:pPr>
        <w:ind w:firstLine="851"/>
        <w:jc w:val="both"/>
        <w:rPr>
          <w:rFonts w:eastAsia="Times New Roman"/>
          <w:color w:val="000000"/>
        </w:rPr>
      </w:pPr>
      <w:bookmarkStart w:id="243" w:name="2228424"/>
      <w:r>
        <w:rPr>
          <w:rFonts w:eastAsia="Times New Roman"/>
          <w:color w:val="000000"/>
        </w:rPr>
        <w:t>а) установление круга хозяйствующих субъектов и (или) органов государстве</w:t>
      </w:r>
      <w:r>
        <w:rPr>
          <w:rFonts w:eastAsia="Times New Roman"/>
          <w:color w:val="000000"/>
        </w:rPr>
        <w:t>нного управления, органов государственной власти на местах, объединений юридических лиц, совершивших согласованные действия или участвующих в сделках;</w:t>
      </w:r>
      <w:bookmarkEnd w:id="243"/>
    </w:p>
    <w:p w:rsidR="00000000" w:rsidRDefault="004102F1">
      <w:pPr>
        <w:ind w:firstLine="851"/>
        <w:jc w:val="both"/>
        <w:rPr>
          <w:rFonts w:eastAsia="Times New Roman"/>
          <w:color w:val="000000"/>
        </w:rPr>
      </w:pPr>
      <w:bookmarkStart w:id="244" w:name="2228425"/>
      <w:r>
        <w:rPr>
          <w:rFonts w:eastAsia="Times New Roman"/>
          <w:color w:val="000000"/>
        </w:rPr>
        <w:t>б) проведение изучения рынка определенного товара в целях выявления и определения:</w:t>
      </w:r>
      <w:bookmarkEnd w:id="244"/>
    </w:p>
    <w:p w:rsidR="00000000" w:rsidRDefault="004102F1">
      <w:pPr>
        <w:ind w:firstLine="851"/>
        <w:jc w:val="both"/>
        <w:rPr>
          <w:rFonts w:eastAsia="Times New Roman"/>
          <w:color w:val="000000"/>
        </w:rPr>
      </w:pPr>
      <w:bookmarkStart w:id="245" w:name="2228426"/>
      <w:r>
        <w:rPr>
          <w:rFonts w:eastAsia="Times New Roman"/>
          <w:color w:val="000000"/>
        </w:rPr>
        <w:t>границ его обращения с</w:t>
      </w:r>
      <w:r>
        <w:rPr>
          <w:rFonts w:eastAsia="Times New Roman"/>
          <w:color w:val="000000"/>
        </w:rPr>
        <w:t xml:space="preserve"> учетом взаимозаменяемости;</w:t>
      </w:r>
      <w:bookmarkEnd w:id="245"/>
    </w:p>
    <w:p w:rsidR="00000000" w:rsidRDefault="004102F1">
      <w:pPr>
        <w:ind w:firstLine="851"/>
        <w:jc w:val="both"/>
        <w:rPr>
          <w:rFonts w:eastAsia="Times New Roman"/>
          <w:color w:val="000000"/>
        </w:rPr>
      </w:pPr>
      <w:bookmarkStart w:id="246" w:name="2228427"/>
      <w:r>
        <w:rPr>
          <w:rFonts w:eastAsia="Times New Roman"/>
          <w:color w:val="000000"/>
        </w:rPr>
        <w:t>долей рынка, приходящихся на участников сделки или хозяйствующих субъектов, совершивших согласованные действия;</w:t>
      </w:r>
      <w:bookmarkEnd w:id="246"/>
    </w:p>
    <w:p w:rsidR="00000000" w:rsidRDefault="004102F1">
      <w:pPr>
        <w:ind w:firstLine="851"/>
        <w:jc w:val="both"/>
        <w:rPr>
          <w:rFonts w:eastAsia="Times New Roman"/>
          <w:color w:val="000000"/>
        </w:rPr>
      </w:pPr>
      <w:bookmarkStart w:id="247" w:name="2228428"/>
      <w:r>
        <w:rPr>
          <w:rFonts w:eastAsia="Times New Roman"/>
          <w:color w:val="000000"/>
        </w:rPr>
        <w:t>наличия барьеров, затрудняющих вход на рынок новым хозяйствующим субъектам;</w:t>
      </w:r>
      <w:bookmarkEnd w:id="247"/>
    </w:p>
    <w:p w:rsidR="00000000" w:rsidRDefault="004102F1">
      <w:pPr>
        <w:ind w:firstLine="851"/>
        <w:jc w:val="both"/>
        <w:rPr>
          <w:rFonts w:eastAsia="Times New Roman"/>
          <w:color w:val="000000"/>
        </w:rPr>
      </w:pPr>
      <w:bookmarkStart w:id="248" w:name="2228429"/>
      <w:r>
        <w:rPr>
          <w:rFonts w:eastAsia="Times New Roman"/>
          <w:color w:val="000000"/>
        </w:rPr>
        <w:t>схожести условий производства и сопостав</w:t>
      </w:r>
      <w:r>
        <w:rPr>
          <w:rFonts w:eastAsia="Times New Roman"/>
          <w:color w:val="000000"/>
        </w:rPr>
        <w:t xml:space="preserve">имости издержек производства товара, удельного веса постоянных издержек в стоимости товара, способствующих установлению единых цен и заключению сделок; </w:t>
      </w:r>
      <w:bookmarkEnd w:id="248"/>
    </w:p>
    <w:p w:rsidR="00000000" w:rsidRDefault="004102F1">
      <w:pPr>
        <w:ind w:firstLine="851"/>
        <w:jc w:val="both"/>
        <w:rPr>
          <w:rFonts w:eastAsia="Times New Roman"/>
          <w:color w:val="000000"/>
        </w:rPr>
      </w:pPr>
      <w:bookmarkStart w:id="249" w:name="2228430"/>
      <w:r>
        <w:rPr>
          <w:rFonts w:eastAsia="Times New Roman"/>
          <w:color w:val="000000"/>
        </w:rPr>
        <w:t>вида соглашений;</w:t>
      </w:r>
      <w:bookmarkEnd w:id="249"/>
    </w:p>
    <w:p w:rsidR="00000000" w:rsidRDefault="004102F1">
      <w:pPr>
        <w:ind w:firstLine="851"/>
        <w:jc w:val="both"/>
        <w:rPr>
          <w:rFonts w:eastAsia="Times New Roman"/>
          <w:color w:val="000000"/>
        </w:rPr>
      </w:pPr>
      <w:bookmarkStart w:id="250" w:name="2228432"/>
      <w:r>
        <w:rPr>
          <w:rFonts w:eastAsia="Times New Roman"/>
          <w:color w:val="000000"/>
        </w:rPr>
        <w:t xml:space="preserve">наличия органов государственного управления, органов государственной власти на местах </w:t>
      </w:r>
      <w:r>
        <w:rPr>
          <w:rFonts w:eastAsia="Times New Roman"/>
          <w:color w:val="000000"/>
        </w:rPr>
        <w:t xml:space="preserve">и объединений юридических лиц, которые могут представлять базу для координирования экономической деятельности и обмена информацией, способствующей согласованным действиям и сделкам; </w:t>
      </w:r>
      <w:bookmarkEnd w:id="250"/>
    </w:p>
    <w:p w:rsidR="00000000" w:rsidRDefault="004102F1">
      <w:pPr>
        <w:ind w:firstLine="851"/>
        <w:jc w:val="both"/>
        <w:rPr>
          <w:rFonts w:eastAsia="Times New Roman"/>
          <w:color w:val="000000"/>
        </w:rPr>
      </w:pPr>
      <w:bookmarkStart w:id="251" w:name="2228433"/>
      <w:r>
        <w:rPr>
          <w:rFonts w:eastAsia="Times New Roman"/>
          <w:color w:val="000000"/>
        </w:rPr>
        <w:t>наличия производителей или поставщиков товаров в Государственном реестре хозяйствующих субъектов, занимающих доминирующее положение на товарных или финансовых рынках, а также государственного регулирования цен на их товары;</w:t>
      </w:r>
      <w:bookmarkEnd w:id="251"/>
    </w:p>
    <w:p w:rsidR="00000000" w:rsidRDefault="004102F1">
      <w:pPr>
        <w:ind w:firstLine="851"/>
        <w:jc w:val="both"/>
        <w:rPr>
          <w:rFonts w:eastAsia="Times New Roman"/>
          <w:color w:val="000000"/>
        </w:rPr>
      </w:pPr>
      <w:bookmarkStart w:id="252" w:name="2228434"/>
      <w:r>
        <w:rPr>
          <w:rFonts w:eastAsia="Times New Roman"/>
          <w:color w:val="000000"/>
        </w:rPr>
        <w:t>в) установление наличия контроля</w:t>
      </w:r>
      <w:r>
        <w:rPr>
          <w:rFonts w:eastAsia="Times New Roman"/>
          <w:color w:val="000000"/>
        </w:rPr>
        <w:t xml:space="preserve"> над поставщиками или потребителями со стороны других хозяйствующих субъектов через владение контрольными пакетами акций;</w:t>
      </w:r>
      <w:bookmarkEnd w:id="252"/>
    </w:p>
    <w:p w:rsidR="00000000" w:rsidRDefault="004102F1">
      <w:pPr>
        <w:ind w:firstLine="851"/>
        <w:jc w:val="both"/>
        <w:rPr>
          <w:rFonts w:eastAsia="Times New Roman"/>
          <w:color w:val="000000"/>
        </w:rPr>
      </w:pPr>
      <w:bookmarkStart w:id="253" w:name="2228435"/>
      <w:r>
        <w:rPr>
          <w:rFonts w:eastAsia="Times New Roman"/>
          <w:color w:val="000000"/>
        </w:rPr>
        <w:t xml:space="preserve">г) изучение складывающихся изменений цен на рынке и сопоставление их с ценами на других рынках, схожих по условиям; </w:t>
      </w:r>
      <w:bookmarkEnd w:id="253"/>
    </w:p>
    <w:p w:rsidR="00000000" w:rsidRDefault="004102F1">
      <w:pPr>
        <w:ind w:firstLine="851"/>
        <w:jc w:val="both"/>
        <w:rPr>
          <w:rFonts w:eastAsia="Times New Roman"/>
          <w:color w:val="000000"/>
        </w:rPr>
      </w:pPr>
      <w:bookmarkStart w:id="254" w:name="2228436"/>
      <w:r>
        <w:rPr>
          <w:rFonts w:eastAsia="Times New Roman"/>
          <w:color w:val="000000"/>
        </w:rPr>
        <w:t>д) выявление прям</w:t>
      </w:r>
      <w:r>
        <w:rPr>
          <w:rFonts w:eastAsia="Times New Roman"/>
          <w:color w:val="000000"/>
        </w:rPr>
        <w:t>ых или косвенных доказательств совершения согласованных действий и заключения сделок, ограничивающих конкуренцию;</w:t>
      </w:r>
      <w:bookmarkEnd w:id="254"/>
    </w:p>
    <w:p w:rsidR="00000000" w:rsidRDefault="004102F1">
      <w:pPr>
        <w:ind w:firstLine="851"/>
        <w:jc w:val="both"/>
        <w:rPr>
          <w:rFonts w:eastAsia="Times New Roman"/>
          <w:color w:val="000000"/>
        </w:rPr>
      </w:pPr>
      <w:bookmarkStart w:id="255" w:name="2228438"/>
      <w:r>
        <w:rPr>
          <w:rFonts w:eastAsia="Times New Roman"/>
          <w:color w:val="000000"/>
        </w:rPr>
        <w:t>е) выявление отсутствия противоречий законодательству о конкуренции при наличии государственного регулирования на товарном или финансовом рынк</w:t>
      </w:r>
      <w:r>
        <w:rPr>
          <w:rFonts w:eastAsia="Times New Roman"/>
          <w:color w:val="000000"/>
        </w:rPr>
        <w:t>е.</w:t>
      </w:r>
      <w:bookmarkEnd w:id="255"/>
    </w:p>
    <w:p w:rsidR="00000000" w:rsidRDefault="004102F1">
      <w:pPr>
        <w:ind w:firstLine="851"/>
        <w:jc w:val="both"/>
        <w:rPr>
          <w:rFonts w:eastAsia="Times New Roman"/>
          <w:color w:val="000000"/>
        </w:rPr>
      </w:pPr>
      <w:bookmarkStart w:id="256" w:name="2228439"/>
      <w:r>
        <w:rPr>
          <w:rFonts w:eastAsia="Times New Roman"/>
          <w:color w:val="000000"/>
        </w:rPr>
        <w:t>9. Признаками осуществления согласованных действий и сделок, ограничивающих конкуренцию, считаются:</w:t>
      </w:r>
      <w:bookmarkEnd w:id="256"/>
    </w:p>
    <w:p w:rsidR="00000000" w:rsidRDefault="004102F1">
      <w:pPr>
        <w:ind w:firstLine="851"/>
        <w:jc w:val="both"/>
        <w:rPr>
          <w:rFonts w:eastAsia="Times New Roman"/>
          <w:color w:val="000000"/>
        </w:rPr>
      </w:pPr>
      <w:bookmarkStart w:id="257" w:name="2228441"/>
      <w:r>
        <w:rPr>
          <w:rFonts w:eastAsia="Times New Roman"/>
          <w:color w:val="000000"/>
        </w:rPr>
        <w:t>одновременное или в течение 30 дней повышение (понижение) цен;</w:t>
      </w:r>
      <w:bookmarkEnd w:id="257"/>
    </w:p>
    <w:p w:rsidR="00000000" w:rsidRDefault="004102F1">
      <w:pPr>
        <w:ind w:firstLine="851"/>
        <w:jc w:val="both"/>
        <w:rPr>
          <w:rFonts w:eastAsia="Times New Roman"/>
          <w:color w:val="000000"/>
        </w:rPr>
      </w:pPr>
      <w:bookmarkStart w:id="258" w:name="2228443"/>
      <w:r>
        <w:rPr>
          <w:rFonts w:eastAsia="Times New Roman"/>
          <w:color w:val="000000"/>
        </w:rPr>
        <w:t>установление единых цен при различных размерах затрат на производство или приобретение либ</w:t>
      </w:r>
      <w:r>
        <w:rPr>
          <w:rFonts w:eastAsia="Times New Roman"/>
          <w:color w:val="000000"/>
        </w:rPr>
        <w:t>о реализацию аналогичного товара;</w:t>
      </w:r>
      <w:bookmarkEnd w:id="258"/>
    </w:p>
    <w:p w:rsidR="00000000" w:rsidRDefault="004102F1">
      <w:pPr>
        <w:ind w:firstLine="851"/>
        <w:jc w:val="both"/>
        <w:rPr>
          <w:rFonts w:eastAsia="Times New Roman"/>
          <w:color w:val="000000"/>
        </w:rPr>
      </w:pPr>
      <w:bookmarkStart w:id="259" w:name="2228444"/>
      <w:r>
        <w:rPr>
          <w:rFonts w:eastAsia="Times New Roman"/>
          <w:color w:val="000000"/>
        </w:rPr>
        <w:t>дооценка остатков товара, проводимая с целью установления единых цен на рынке;</w:t>
      </w:r>
      <w:bookmarkEnd w:id="259"/>
    </w:p>
    <w:p w:rsidR="00000000" w:rsidRDefault="004102F1">
      <w:pPr>
        <w:ind w:firstLine="851"/>
        <w:jc w:val="both"/>
        <w:rPr>
          <w:rFonts w:eastAsia="Times New Roman"/>
          <w:color w:val="000000"/>
        </w:rPr>
      </w:pPr>
      <w:bookmarkStart w:id="260" w:name="2228445"/>
      <w:r>
        <w:rPr>
          <w:rFonts w:eastAsia="Times New Roman"/>
          <w:color w:val="000000"/>
        </w:rPr>
        <w:t>одновременное установление скидок с одинаковых цен на аналогичные товары;</w:t>
      </w:r>
      <w:bookmarkEnd w:id="260"/>
    </w:p>
    <w:p w:rsidR="00000000" w:rsidRDefault="004102F1">
      <w:pPr>
        <w:ind w:firstLine="851"/>
        <w:jc w:val="both"/>
        <w:rPr>
          <w:rFonts w:eastAsia="Times New Roman"/>
          <w:color w:val="000000"/>
        </w:rPr>
      </w:pPr>
      <w:bookmarkStart w:id="261" w:name="2228447"/>
      <w:r>
        <w:rPr>
          <w:rFonts w:eastAsia="Times New Roman"/>
          <w:color w:val="000000"/>
        </w:rPr>
        <w:t xml:space="preserve">снижение объемов поставок на рынок произведенных товаров, фактически </w:t>
      </w:r>
      <w:r>
        <w:rPr>
          <w:rFonts w:eastAsia="Times New Roman"/>
          <w:color w:val="000000"/>
        </w:rPr>
        <w:t xml:space="preserve">приобретенных/импортированных для дальнейшей перепродажи товаров, при их дефиците на рынке и высоких ценах на них; </w:t>
      </w:r>
      <w:bookmarkEnd w:id="261"/>
    </w:p>
    <w:p w:rsidR="00000000" w:rsidRDefault="004102F1">
      <w:pPr>
        <w:ind w:firstLine="851"/>
        <w:jc w:val="both"/>
        <w:rPr>
          <w:rFonts w:eastAsia="Times New Roman"/>
          <w:color w:val="000000"/>
        </w:rPr>
      </w:pPr>
      <w:bookmarkStart w:id="262" w:name="2228448"/>
      <w:r>
        <w:rPr>
          <w:rFonts w:eastAsia="Times New Roman"/>
          <w:color w:val="000000"/>
        </w:rPr>
        <w:t>искусственное поддержание высоких цен на товары, реализуемые различными поставщиками;</w:t>
      </w:r>
      <w:bookmarkEnd w:id="262"/>
    </w:p>
    <w:p w:rsidR="00000000" w:rsidRDefault="004102F1">
      <w:pPr>
        <w:ind w:firstLine="851"/>
        <w:jc w:val="both"/>
        <w:rPr>
          <w:rFonts w:eastAsia="Times New Roman"/>
          <w:color w:val="000000"/>
        </w:rPr>
      </w:pPr>
      <w:bookmarkStart w:id="263" w:name="2228449"/>
      <w:r>
        <w:rPr>
          <w:rFonts w:eastAsia="Times New Roman"/>
          <w:color w:val="000000"/>
        </w:rPr>
        <w:t>отказ от заключения договоров с определенными покупате</w:t>
      </w:r>
      <w:r>
        <w:rPr>
          <w:rFonts w:eastAsia="Times New Roman"/>
          <w:color w:val="000000"/>
        </w:rPr>
        <w:t>лями или продавцами на тех же условиях, на каких он был заключен с другими покупателями или продавцами;</w:t>
      </w:r>
      <w:bookmarkEnd w:id="263"/>
    </w:p>
    <w:p w:rsidR="00000000" w:rsidRDefault="004102F1">
      <w:pPr>
        <w:ind w:firstLine="851"/>
        <w:jc w:val="both"/>
        <w:rPr>
          <w:rFonts w:eastAsia="Times New Roman"/>
          <w:color w:val="000000"/>
        </w:rPr>
      </w:pPr>
      <w:bookmarkStart w:id="264" w:name="2228451"/>
      <w:r>
        <w:rPr>
          <w:rFonts w:eastAsia="Times New Roman"/>
          <w:color w:val="000000"/>
        </w:rPr>
        <w:t>прекращение реализации товаров в определенных регионах.</w:t>
      </w:r>
      <w:bookmarkEnd w:id="264"/>
    </w:p>
    <w:p w:rsidR="00000000" w:rsidRDefault="004102F1">
      <w:pPr>
        <w:jc w:val="center"/>
        <w:divId w:val="140585174"/>
        <w:rPr>
          <w:rFonts w:eastAsia="Times New Roman"/>
          <w:b/>
          <w:bCs/>
          <w:color w:val="000080"/>
        </w:rPr>
      </w:pPr>
      <w:bookmarkStart w:id="265" w:name="2228452"/>
      <w:r>
        <w:rPr>
          <w:rFonts w:eastAsia="Times New Roman"/>
          <w:b/>
          <w:bCs/>
          <w:color w:val="000080"/>
        </w:rPr>
        <w:t xml:space="preserve">III. Доказательство наличия согласованных действий и сделок </w:t>
      </w:r>
      <w:bookmarkEnd w:id="265"/>
    </w:p>
    <w:p w:rsidR="00000000" w:rsidRDefault="004102F1">
      <w:pPr>
        <w:ind w:firstLine="851"/>
        <w:jc w:val="both"/>
        <w:rPr>
          <w:rFonts w:eastAsia="Times New Roman"/>
          <w:color w:val="000000"/>
        </w:rPr>
      </w:pPr>
      <w:bookmarkStart w:id="266" w:name="2228460"/>
      <w:r>
        <w:rPr>
          <w:rFonts w:eastAsia="Times New Roman"/>
          <w:color w:val="000000"/>
        </w:rPr>
        <w:t>10. Доказательствами фактов осущест</w:t>
      </w:r>
      <w:r>
        <w:rPr>
          <w:rFonts w:eastAsia="Times New Roman"/>
          <w:color w:val="000000"/>
        </w:rPr>
        <w:t>вления согласованных действий и сделок между хозяйствующими субъектами, либо между хозяйствующими субъектами и органами государственного управления, органами государственной власти на местах или объединениями юридических лиц, ограничивающих конкуренцию, яв</w:t>
      </w:r>
      <w:r>
        <w:rPr>
          <w:rFonts w:eastAsia="Times New Roman"/>
          <w:color w:val="000000"/>
        </w:rPr>
        <w:t>ляются в том числе:</w:t>
      </w:r>
      <w:bookmarkEnd w:id="266"/>
    </w:p>
    <w:p w:rsidR="00000000" w:rsidRDefault="004102F1">
      <w:pPr>
        <w:ind w:firstLine="851"/>
        <w:jc w:val="both"/>
        <w:rPr>
          <w:rFonts w:eastAsia="Times New Roman"/>
          <w:color w:val="000000"/>
        </w:rPr>
      </w:pPr>
      <w:bookmarkStart w:id="267" w:name="2228461"/>
      <w:r>
        <w:rPr>
          <w:rFonts w:eastAsia="Times New Roman"/>
          <w:color w:val="000000"/>
        </w:rPr>
        <w:t>согласование объемов поставки товара;</w:t>
      </w:r>
      <w:bookmarkEnd w:id="267"/>
    </w:p>
    <w:p w:rsidR="00000000" w:rsidRDefault="004102F1">
      <w:pPr>
        <w:ind w:firstLine="851"/>
        <w:jc w:val="both"/>
        <w:rPr>
          <w:rFonts w:eastAsia="Times New Roman"/>
          <w:color w:val="000000"/>
        </w:rPr>
      </w:pPr>
      <w:bookmarkStart w:id="268" w:name="2228464"/>
      <w:r>
        <w:rPr>
          <w:rFonts w:eastAsia="Times New Roman"/>
          <w:color w:val="000000"/>
        </w:rPr>
        <w:t>договоренность об искусственном повышении или понижении цен;</w:t>
      </w:r>
      <w:bookmarkEnd w:id="268"/>
    </w:p>
    <w:p w:rsidR="00000000" w:rsidRDefault="004102F1">
      <w:pPr>
        <w:ind w:firstLine="851"/>
        <w:jc w:val="both"/>
        <w:rPr>
          <w:rFonts w:eastAsia="Times New Roman"/>
          <w:color w:val="000000"/>
        </w:rPr>
      </w:pPr>
      <w:bookmarkStart w:id="269" w:name="2228465"/>
      <w:r>
        <w:rPr>
          <w:rFonts w:eastAsia="Times New Roman"/>
          <w:color w:val="000000"/>
        </w:rPr>
        <w:t>применение единообразного прейскуранта цены или приказа (протокола, распоряжения), которым утверждается цена;</w:t>
      </w:r>
      <w:bookmarkEnd w:id="269"/>
    </w:p>
    <w:p w:rsidR="00000000" w:rsidRDefault="004102F1">
      <w:pPr>
        <w:ind w:firstLine="851"/>
        <w:jc w:val="both"/>
        <w:rPr>
          <w:rFonts w:eastAsia="Times New Roman"/>
          <w:color w:val="000000"/>
        </w:rPr>
      </w:pPr>
      <w:bookmarkStart w:id="270" w:name="2228467"/>
      <w:r>
        <w:rPr>
          <w:rFonts w:eastAsia="Times New Roman"/>
          <w:color w:val="000000"/>
        </w:rPr>
        <w:t>установление ограничений (к</w:t>
      </w:r>
      <w:r>
        <w:rPr>
          <w:rFonts w:eastAsia="Times New Roman"/>
          <w:color w:val="000000"/>
        </w:rPr>
        <w:t>вот) на объемы производства или реализации товаров, за исключением случаев, предусмотренных законодательством.</w:t>
      </w:r>
      <w:bookmarkEnd w:id="270"/>
    </w:p>
    <w:p w:rsidR="00000000" w:rsidRDefault="004102F1">
      <w:pPr>
        <w:ind w:firstLine="851"/>
        <w:jc w:val="both"/>
        <w:rPr>
          <w:rFonts w:eastAsia="Times New Roman"/>
          <w:color w:val="000000"/>
        </w:rPr>
      </w:pPr>
      <w:bookmarkStart w:id="271" w:name="2228468"/>
      <w:r>
        <w:rPr>
          <w:rFonts w:eastAsia="Times New Roman"/>
          <w:color w:val="000000"/>
        </w:rPr>
        <w:t>Доказательства фактов заключения соглашений, ограничивающих конкуренцию, могут быть прямыми и косвенными.</w:t>
      </w:r>
      <w:bookmarkEnd w:id="271"/>
    </w:p>
    <w:p w:rsidR="00000000" w:rsidRDefault="004102F1">
      <w:pPr>
        <w:ind w:firstLine="851"/>
        <w:jc w:val="both"/>
        <w:rPr>
          <w:rFonts w:eastAsia="Times New Roman"/>
          <w:color w:val="000000"/>
        </w:rPr>
      </w:pPr>
      <w:bookmarkStart w:id="272" w:name="2228469"/>
      <w:r>
        <w:rPr>
          <w:rFonts w:eastAsia="Times New Roman"/>
          <w:color w:val="000000"/>
        </w:rPr>
        <w:t>11. Прямым доказательством факта заключ</w:t>
      </w:r>
      <w:r>
        <w:rPr>
          <w:rFonts w:eastAsia="Times New Roman"/>
          <w:color w:val="000000"/>
        </w:rPr>
        <w:t>ения соглашений, ограничивающих конкуренцию, является документальное подтверждение согласованных действий и сделок, выявляемых в ходе изучения условий договоров, счетов, накладных, прейскурантов, платежных поручений, решений (в т. ч. протоколов), писем и т</w:t>
      </w:r>
      <w:r>
        <w:rPr>
          <w:rFonts w:eastAsia="Times New Roman"/>
          <w:color w:val="000000"/>
        </w:rPr>
        <w:t xml:space="preserve">. д. </w:t>
      </w:r>
      <w:bookmarkEnd w:id="272"/>
    </w:p>
    <w:p w:rsidR="00000000" w:rsidRDefault="004102F1">
      <w:pPr>
        <w:ind w:firstLine="851"/>
        <w:jc w:val="both"/>
        <w:rPr>
          <w:rFonts w:eastAsia="Times New Roman"/>
          <w:color w:val="000000"/>
        </w:rPr>
      </w:pPr>
      <w:bookmarkStart w:id="273" w:name="2228470"/>
      <w:r>
        <w:rPr>
          <w:rFonts w:eastAsia="Times New Roman"/>
          <w:color w:val="000000"/>
        </w:rPr>
        <w:t>12. Косвенные доказательства, подтверждающие наличие согласованных действий и сделок, выявляются в ходе сравнительного анализа поведения хозяйствующих субъектов на рынке или в процессе торгов за определенный период.</w:t>
      </w:r>
      <w:bookmarkEnd w:id="273"/>
    </w:p>
    <w:p w:rsidR="00000000" w:rsidRDefault="004102F1">
      <w:pPr>
        <w:ind w:firstLine="851"/>
        <w:jc w:val="both"/>
        <w:rPr>
          <w:rFonts w:eastAsia="Times New Roman"/>
          <w:color w:val="000000"/>
        </w:rPr>
      </w:pPr>
      <w:bookmarkStart w:id="274" w:name="2228471"/>
      <w:r>
        <w:rPr>
          <w:rFonts w:eastAsia="Times New Roman"/>
          <w:color w:val="000000"/>
        </w:rPr>
        <w:t>Косвенными доказательствами заключ</w:t>
      </w:r>
      <w:r>
        <w:rPr>
          <w:rFonts w:eastAsia="Times New Roman"/>
          <w:color w:val="000000"/>
        </w:rPr>
        <w:t>ения соглашений, ограничивающих конкуренцию, считаются устный или с использованием информационно-коммуникационных технологий обмен информацией между представителями хозяйствующих субъектов, объединений юридических лиц, органов государственного и хозяйствен</w:t>
      </w:r>
      <w:r>
        <w:rPr>
          <w:rFonts w:eastAsia="Times New Roman"/>
          <w:color w:val="000000"/>
        </w:rPr>
        <w:t>ного управления или органов государственной власти на местах, публичное объявление цен, а также осуществление ими единообразных и синхронных действий при отсутствии на то объективных причин.</w:t>
      </w:r>
      <w:bookmarkEnd w:id="274"/>
    </w:p>
    <w:p w:rsidR="00000000" w:rsidRDefault="004102F1">
      <w:pPr>
        <w:jc w:val="center"/>
        <w:divId w:val="807937603"/>
        <w:rPr>
          <w:rFonts w:eastAsia="Times New Roman"/>
          <w:b/>
          <w:bCs/>
          <w:color w:val="000080"/>
        </w:rPr>
      </w:pPr>
      <w:bookmarkStart w:id="275" w:name="2228472"/>
      <w:r>
        <w:rPr>
          <w:rFonts w:eastAsia="Times New Roman"/>
          <w:b/>
          <w:bCs/>
          <w:color w:val="000080"/>
        </w:rPr>
        <w:t xml:space="preserve">IV. Рассмотрение выявленных согласованных действий и сделок </w:t>
      </w:r>
      <w:bookmarkEnd w:id="275"/>
    </w:p>
    <w:p w:rsidR="00000000" w:rsidRDefault="004102F1">
      <w:pPr>
        <w:ind w:firstLine="851"/>
        <w:jc w:val="both"/>
        <w:rPr>
          <w:rFonts w:eastAsia="Times New Roman"/>
          <w:color w:val="000000"/>
        </w:rPr>
      </w:pPr>
      <w:bookmarkStart w:id="276" w:name="2228473"/>
      <w:r>
        <w:rPr>
          <w:rFonts w:eastAsia="Times New Roman"/>
          <w:color w:val="000000"/>
        </w:rPr>
        <w:t xml:space="preserve">13. </w:t>
      </w:r>
      <w:r>
        <w:rPr>
          <w:rFonts w:eastAsia="Times New Roman"/>
          <w:color w:val="000000"/>
        </w:rPr>
        <w:t xml:space="preserve">При выявлении признаков согласованных действий или сделок, указанных в </w:t>
      </w:r>
      <w:bookmarkEnd w:id="276"/>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"javascript:opentInAct1(2225942,2228439)"</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пункте 9 </w:t>
      </w:r>
      <w:r>
        <w:rPr>
          <w:rFonts w:eastAsia="Times New Roman"/>
          <w:color w:val="000000"/>
        </w:rPr>
        <w:fldChar w:fldCharType="end"/>
      </w:r>
      <w:r>
        <w:rPr>
          <w:rFonts w:eastAsia="Times New Roman"/>
          <w:color w:val="000000"/>
        </w:rPr>
        <w:t>настоящего Положения, антимонопольным органом возбуждается дело о нарушении законодательства о конкуренции в установленн</w:t>
      </w:r>
      <w:r>
        <w:rPr>
          <w:rFonts w:eastAsia="Times New Roman"/>
          <w:color w:val="000000"/>
        </w:rPr>
        <w:t>ом порядке.</w:t>
      </w:r>
    </w:p>
    <w:p w:rsidR="00000000" w:rsidRDefault="004102F1">
      <w:pPr>
        <w:ind w:firstLine="851"/>
        <w:jc w:val="both"/>
        <w:rPr>
          <w:rFonts w:eastAsia="Times New Roman"/>
          <w:color w:val="000000"/>
        </w:rPr>
      </w:pPr>
      <w:bookmarkStart w:id="277" w:name="2228474"/>
      <w:r>
        <w:rPr>
          <w:rFonts w:eastAsia="Times New Roman"/>
          <w:color w:val="000000"/>
        </w:rPr>
        <w:t>14. Хозяйствующие субъекты, органы государственного управления, органы государственной власти на местах или объединения юридических лиц вправе представить доказательства того, что совершенные ими действия и сделки не являются согласованными и н</w:t>
      </w:r>
      <w:r>
        <w:rPr>
          <w:rFonts w:eastAsia="Times New Roman"/>
          <w:color w:val="000000"/>
        </w:rPr>
        <w:t>е противоречат законодательству о конкуренции.</w:t>
      </w:r>
      <w:bookmarkEnd w:id="277"/>
    </w:p>
    <w:p w:rsidR="00000000" w:rsidRDefault="004102F1">
      <w:pPr>
        <w:jc w:val="center"/>
        <w:divId w:val="2067141055"/>
        <w:rPr>
          <w:rFonts w:eastAsia="Times New Roman"/>
          <w:b/>
          <w:bCs/>
          <w:color w:val="000080"/>
        </w:rPr>
      </w:pPr>
      <w:bookmarkStart w:id="278" w:name="2228475"/>
      <w:r>
        <w:rPr>
          <w:rFonts w:eastAsia="Times New Roman"/>
          <w:b/>
          <w:bCs/>
          <w:color w:val="000080"/>
        </w:rPr>
        <w:t>V. Заключительное положение</w:t>
      </w:r>
      <w:bookmarkEnd w:id="278"/>
    </w:p>
    <w:p w:rsidR="00000000" w:rsidRDefault="004102F1">
      <w:pPr>
        <w:ind w:firstLine="851"/>
        <w:jc w:val="both"/>
        <w:rPr>
          <w:rFonts w:eastAsia="Times New Roman"/>
          <w:color w:val="000000"/>
        </w:rPr>
      </w:pPr>
      <w:bookmarkStart w:id="279" w:name="2228476"/>
      <w:r>
        <w:rPr>
          <w:rFonts w:eastAsia="Times New Roman"/>
          <w:color w:val="000000"/>
        </w:rPr>
        <w:t>15. За непредставление или несвоевременное представление антимонопольному органу информации, представление недостоверных или ложных сведений хозяйствующие субъекты, органы государственного управления, органы государственной власти на местах, объединения юр</w:t>
      </w:r>
      <w:r>
        <w:rPr>
          <w:rFonts w:eastAsia="Times New Roman"/>
          <w:color w:val="000000"/>
        </w:rPr>
        <w:t xml:space="preserve">идических лиц и их должностные лица несут ответственность в соответствии с законодательством. </w:t>
      </w:r>
      <w:bookmarkEnd w:id="279"/>
    </w:p>
    <w:p w:rsidR="00000000" w:rsidRDefault="004102F1">
      <w:pPr>
        <w:jc w:val="center"/>
        <w:divId w:val="1659532961"/>
        <w:rPr>
          <w:rFonts w:eastAsia="Times New Roman"/>
          <w:color w:val="000080"/>
          <w:sz w:val="22"/>
          <w:szCs w:val="22"/>
        </w:rPr>
      </w:pPr>
      <w:bookmarkStart w:id="280" w:name="2228477"/>
      <w:bookmarkStart w:id="281" w:name="2228478"/>
      <w:bookmarkEnd w:id="280"/>
      <w:r>
        <w:rPr>
          <w:rFonts w:eastAsia="Times New Roman"/>
          <w:color w:val="000080"/>
          <w:sz w:val="22"/>
          <w:szCs w:val="22"/>
        </w:rPr>
        <w:t>ПРИЛОЖЕНИЕ № 4</w:t>
      </w:r>
      <w:r>
        <w:rPr>
          <w:rFonts w:eastAsia="Times New Roman"/>
          <w:color w:val="000080"/>
          <w:sz w:val="22"/>
          <w:szCs w:val="22"/>
        </w:rPr>
        <w:br/>
        <w:t>к</w:t>
      </w:r>
      <w:bookmarkEnd w:id="281"/>
      <w:r>
        <w:rPr>
          <w:rFonts w:eastAsia="Times New Roman"/>
          <w:color w:val="000080"/>
          <w:sz w:val="22"/>
          <w:szCs w:val="22"/>
        </w:rPr>
        <w:fldChar w:fldCharType="begin"/>
      </w:r>
      <w:r w:rsidR="0008711A">
        <w:rPr>
          <w:rFonts w:eastAsia="Times New Roman"/>
          <w:color w:val="000080"/>
          <w:sz w:val="22"/>
          <w:szCs w:val="22"/>
        </w:rPr>
        <w:instrText>HYPERLINK "C:\\pages\\getpage.aspx?lact_id=2225942"</w:instrText>
      </w:r>
      <w:r w:rsidR="0008711A">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 xml:space="preserve"> постановлению </w:t>
      </w:r>
      <w:r>
        <w:rPr>
          <w:rFonts w:eastAsia="Times New Roman"/>
          <w:color w:val="000080"/>
          <w:sz w:val="22"/>
          <w:szCs w:val="22"/>
        </w:rPr>
        <w:fldChar w:fldCharType="end"/>
      </w:r>
      <w:r>
        <w:rPr>
          <w:rFonts w:eastAsia="Times New Roman"/>
          <w:color w:val="000080"/>
          <w:sz w:val="22"/>
          <w:szCs w:val="22"/>
        </w:rPr>
        <w:t xml:space="preserve">Кабинета Министров от 20 августа 2013 года № 23 </w:t>
      </w:r>
    </w:p>
    <w:p w:rsidR="00000000" w:rsidRDefault="004102F1">
      <w:pPr>
        <w:jc w:val="center"/>
        <w:rPr>
          <w:rFonts w:eastAsia="Times New Roman"/>
          <w:caps/>
          <w:color w:val="000080"/>
        </w:rPr>
      </w:pPr>
      <w:bookmarkStart w:id="282" w:name="2228479"/>
      <w:r>
        <w:rPr>
          <w:rFonts w:eastAsia="Times New Roman"/>
          <w:caps/>
          <w:color w:val="000080"/>
        </w:rPr>
        <w:t xml:space="preserve">ПОЛОЖЕНИЕ </w:t>
      </w:r>
      <w:bookmarkEnd w:id="282"/>
    </w:p>
    <w:p w:rsidR="00000000" w:rsidRDefault="004102F1">
      <w:pPr>
        <w:jc w:val="center"/>
        <w:divId w:val="834029088"/>
        <w:rPr>
          <w:rFonts w:eastAsia="Times New Roman"/>
          <w:b/>
          <w:bCs/>
          <w:color w:val="000080"/>
        </w:rPr>
      </w:pPr>
      <w:bookmarkStart w:id="283" w:name="2228480"/>
      <w:r>
        <w:rPr>
          <w:rFonts w:eastAsia="Times New Roman"/>
          <w:b/>
          <w:bCs/>
          <w:color w:val="000080"/>
        </w:rPr>
        <w:t>о порядке рассмотр</w:t>
      </w:r>
      <w:r>
        <w:rPr>
          <w:rFonts w:eastAsia="Times New Roman"/>
          <w:b/>
          <w:bCs/>
          <w:color w:val="000080"/>
        </w:rPr>
        <w:t xml:space="preserve">ения вопросов принудительного разделения или выделения хозяйствующих субъектов </w:t>
      </w:r>
      <w:bookmarkEnd w:id="283"/>
    </w:p>
    <w:p w:rsidR="00000000" w:rsidRDefault="004102F1">
      <w:pPr>
        <w:jc w:val="center"/>
        <w:divId w:val="1630550586"/>
        <w:rPr>
          <w:rFonts w:eastAsia="Times New Roman"/>
          <w:b/>
          <w:bCs/>
          <w:color w:val="000080"/>
        </w:rPr>
      </w:pPr>
      <w:bookmarkStart w:id="284" w:name="2228481"/>
      <w:bookmarkStart w:id="285" w:name="2228482"/>
      <w:bookmarkEnd w:id="284"/>
      <w:r>
        <w:rPr>
          <w:rFonts w:eastAsia="Times New Roman"/>
          <w:b/>
          <w:bCs/>
          <w:color w:val="000080"/>
        </w:rPr>
        <w:t>I. Общие положения</w:t>
      </w:r>
      <w:bookmarkEnd w:id="285"/>
    </w:p>
    <w:p w:rsidR="00000000" w:rsidRDefault="004102F1">
      <w:pPr>
        <w:ind w:firstLine="851"/>
        <w:jc w:val="both"/>
        <w:rPr>
          <w:rFonts w:eastAsia="Times New Roman"/>
          <w:color w:val="000000"/>
        </w:rPr>
      </w:pPr>
      <w:bookmarkStart w:id="286" w:name="2228483"/>
      <w:r>
        <w:rPr>
          <w:rFonts w:eastAsia="Times New Roman"/>
          <w:color w:val="000000"/>
        </w:rPr>
        <w:t xml:space="preserve">1. Настоящее Положение в соответствии с </w:t>
      </w:r>
      <w:bookmarkEnd w:id="286"/>
      <w:r>
        <w:rPr>
          <w:rFonts w:eastAsia="Times New Roman"/>
          <w:color w:val="000000"/>
        </w:rPr>
        <w:fldChar w:fldCharType="begin"/>
      </w:r>
      <w:r w:rsidR="0008711A">
        <w:rPr>
          <w:rFonts w:eastAsia="Times New Roman"/>
          <w:color w:val="000000"/>
        </w:rPr>
        <w:instrText>HYPERLINK "C:\\pages\\getpage.aspx?lact_id=1931450"</w:instrText>
      </w:r>
      <w:r w:rsidR="0008711A">
        <w:rPr>
          <w:rFonts w:eastAsia="Times New Roman"/>
          <w:color w:val="000000"/>
        </w:rPr>
      </w:r>
      <w:r>
        <w:rPr>
          <w:rFonts w:eastAsia="Times New Roman"/>
          <w:color w:val="000000"/>
        </w:rPr>
        <w:fldChar w:fldCharType="separate"/>
      </w:r>
      <w:r>
        <w:rPr>
          <w:rStyle w:val="a3"/>
          <w:rFonts w:eastAsia="Times New Roman"/>
        </w:rPr>
        <w:t xml:space="preserve">Законом </w:t>
      </w:r>
      <w:r>
        <w:rPr>
          <w:rFonts w:eastAsia="Times New Roman"/>
          <w:color w:val="000000"/>
        </w:rPr>
        <w:fldChar w:fldCharType="end"/>
      </w:r>
      <w:r>
        <w:rPr>
          <w:rFonts w:eastAsia="Times New Roman"/>
          <w:color w:val="000000"/>
        </w:rPr>
        <w:t xml:space="preserve">Республики Узбекистан «О конкуренции» определяет порядок </w:t>
      </w:r>
      <w:r>
        <w:rPr>
          <w:rFonts w:eastAsia="Times New Roman"/>
          <w:color w:val="000000"/>
        </w:rPr>
        <w:t>рассмотрения вопроса о принудительном разделении или выделении хозяйствующих субъектов, занимающих доминирующее положение на товарном или финансовом рынке (далее — хозяйствующие субъекты).</w:t>
      </w:r>
    </w:p>
    <w:p w:rsidR="00000000" w:rsidRDefault="004102F1">
      <w:pPr>
        <w:ind w:firstLine="851"/>
        <w:jc w:val="both"/>
        <w:rPr>
          <w:rFonts w:eastAsia="Times New Roman"/>
          <w:color w:val="000000"/>
        </w:rPr>
      </w:pPr>
      <w:bookmarkStart w:id="287" w:name="2228484"/>
      <w:r>
        <w:rPr>
          <w:rFonts w:eastAsia="Times New Roman"/>
          <w:color w:val="000000"/>
        </w:rPr>
        <w:t>2. Настоящее Положение не распространяется на субъекты естественных</w:t>
      </w:r>
      <w:r>
        <w:rPr>
          <w:rFonts w:eastAsia="Times New Roman"/>
          <w:color w:val="000000"/>
        </w:rPr>
        <w:t xml:space="preserve"> монополий.</w:t>
      </w:r>
      <w:bookmarkEnd w:id="287"/>
    </w:p>
    <w:p w:rsidR="00000000" w:rsidRDefault="004102F1">
      <w:pPr>
        <w:ind w:firstLine="851"/>
        <w:jc w:val="both"/>
        <w:divId w:val="1857110645"/>
        <w:rPr>
          <w:rFonts w:eastAsia="Times New Roman"/>
          <w:i/>
          <w:iCs/>
          <w:color w:val="800080"/>
          <w:sz w:val="22"/>
          <w:szCs w:val="22"/>
        </w:rPr>
      </w:pPr>
      <w:bookmarkStart w:id="288" w:name="edi3339178"/>
      <w:r>
        <w:rPr>
          <w:rFonts w:eastAsia="Times New Roman"/>
          <w:i/>
          <w:iCs/>
          <w:color w:val="800080"/>
          <w:sz w:val="22"/>
          <w:szCs w:val="22"/>
        </w:rPr>
        <w:t>См. </w:t>
      </w:r>
      <w:bookmarkEnd w:id="288"/>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"2228485"</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289" w:name="3339178"/>
      <w:bookmarkStart w:id="290" w:name="3339180"/>
      <w:bookmarkEnd w:id="289"/>
      <w:r>
        <w:rPr>
          <w:rFonts w:eastAsia="Times New Roman"/>
          <w:color w:val="000000"/>
        </w:rPr>
        <w:t>3. Рассмотрение вопроса о возможном принудительном разделении или выделении хозяйствующих субъектов осуществляется Государс</w:t>
      </w:r>
      <w:r>
        <w:rPr>
          <w:rFonts w:eastAsia="Times New Roman"/>
          <w:color w:val="000000"/>
        </w:rPr>
        <w:t>твенным комитетом Республики Узбекистан по содействию приватизированным предприятиям и развитию конкуренции и его территориальными органами (далее — антимонопольный орган).</w:t>
      </w:r>
      <w:bookmarkEnd w:id="290"/>
    </w:p>
    <w:p w:rsidR="00000000" w:rsidRDefault="004102F1">
      <w:pPr>
        <w:ind w:firstLine="851"/>
        <w:jc w:val="both"/>
        <w:rPr>
          <w:rFonts w:eastAsia="Times New Roman"/>
          <w:i/>
          <w:iCs/>
          <w:color w:val="800000"/>
          <w:sz w:val="22"/>
          <w:szCs w:val="22"/>
        </w:rPr>
      </w:pPr>
      <w:bookmarkStart w:id="291" w:name="3339189"/>
      <w:r>
        <w:rPr>
          <w:rFonts w:eastAsia="Times New Roman"/>
          <w:i/>
          <w:iCs/>
          <w:color w:val="800000"/>
          <w:sz w:val="22"/>
          <w:szCs w:val="22"/>
        </w:rPr>
        <w:t xml:space="preserve">(пункт 3 в редакции </w:t>
      </w:r>
      <w:bookmarkEnd w:id="291"/>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"C:\\pages\\getpage.aspx?actForm=1&amp;lact_id=3310446&amp;ONDATE=21.08.2017 02" \l "3310769"</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года № 638 — СЗ РУ, 2017 г., № 33, ст. 863)</w:t>
      </w:r>
    </w:p>
    <w:p w:rsidR="00000000" w:rsidRDefault="004102F1">
      <w:pPr>
        <w:jc w:val="center"/>
        <w:divId w:val="577204088"/>
        <w:rPr>
          <w:rFonts w:eastAsia="Times New Roman"/>
          <w:b/>
          <w:bCs/>
          <w:color w:val="000080"/>
        </w:rPr>
      </w:pPr>
      <w:bookmarkStart w:id="292" w:name="2228486"/>
      <w:r>
        <w:rPr>
          <w:rFonts w:eastAsia="Times New Roman"/>
          <w:b/>
          <w:bCs/>
          <w:color w:val="000080"/>
        </w:rPr>
        <w:t xml:space="preserve">II. Основные условия принудительного разделения или выделения хозяйствующих субъектов </w:t>
      </w:r>
      <w:bookmarkEnd w:id="292"/>
    </w:p>
    <w:p w:rsidR="00000000" w:rsidRDefault="004102F1">
      <w:pPr>
        <w:ind w:firstLine="851"/>
        <w:jc w:val="both"/>
        <w:rPr>
          <w:rFonts w:eastAsia="Times New Roman"/>
          <w:color w:val="000000"/>
        </w:rPr>
      </w:pPr>
      <w:bookmarkStart w:id="293" w:name="2228487"/>
      <w:r>
        <w:rPr>
          <w:rFonts w:eastAsia="Times New Roman"/>
          <w:color w:val="000000"/>
        </w:rPr>
        <w:t>4. Под разделением хозяйствующего субъекта понимается создание нескольких хозяйствующих субъектов на базе разделяемого хозяйствующего субъекта с прекращением его деятельности и передачей его прав и обязанностей вновь создаваемым хозяйствующим субъектам.</w:t>
      </w:r>
      <w:bookmarkEnd w:id="293"/>
    </w:p>
    <w:p w:rsidR="00000000" w:rsidRDefault="004102F1">
      <w:pPr>
        <w:ind w:firstLine="851"/>
        <w:jc w:val="both"/>
        <w:rPr>
          <w:rFonts w:eastAsia="Times New Roman"/>
          <w:color w:val="000000"/>
        </w:rPr>
      </w:pPr>
      <w:bookmarkStart w:id="294" w:name="2228488"/>
      <w:r>
        <w:rPr>
          <w:rFonts w:eastAsia="Times New Roman"/>
          <w:color w:val="000000"/>
        </w:rPr>
        <w:t>По</w:t>
      </w:r>
      <w:r>
        <w:rPr>
          <w:rFonts w:eastAsia="Times New Roman"/>
          <w:color w:val="000000"/>
        </w:rPr>
        <w:t>д выделением хозяйствующего субъекта понимается создание одного или нескольких хозяйствующих субъектов с передачей им части прав и обязанностей разделяемого хозяйствующего субъекта, без прекращения его деятельности.</w:t>
      </w:r>
      <w:bookmarkEnd w:id="294"/>
    </w:p>
    <w:p w:rsidR="00000000" w:rsidRDefault="004102F1">
      <w:pPr>
        <w:ind w:firstLine="851"/>
        <w:jc w:val="both"/>
        <w:rPr>
          <w:rFonts w:eastAsia="Times New Roman"/>
          <w:color w:val="000000"/>
        </w:rPr>
      </w:pPr>
      <w:bookmarkStart w:id="295" w:name="2228489"/>
      <w:r>
        <w:rPr>
          <w:rFonts w:eastAsia="Times New Roman"/>
          <w:color w:val="000000"/>
        </w:rPr>
        <w:t>5. Принудительное разделение или выделен</w:t>
      </w:r>
      <w:r>
        <w:rPr>
          <w:rFonts w:eastAsia="Times New Roman"/>
          <w:color w:val="000000"/>
        </w:rPr>
        <w:t>ие осуществляется в целях устранения злоупотребления хозяйствующим субъектом своим доминирующим положением, а также формирования здоровой конкурентной среды на товарном или финансовом рынке путем создания на базе хозяйствующего субъекта двух либо нескольки</w:t>
      </w:r>
      <w:r>
        <w:rPr>
          <w:rFonts w:eastAsia="Times New Roman"/>
          <w:color w:val="000000"/>
        </w:rPr>
        <w:t>х обособленных хозяйствующих субъектов, способствующих насыщению товарных и финансовых рынков, улучшению потребительских свойств товаров, работ и услуг, повышению их конкурентоспособности.</w:t>
      </w:r>
      <w:bookmarkEnd w:id="295"/>
    </w:p>
    <w:p w:rsidR="00000000" w:rsidRDefault="004102F1">
      <w:pPr>
        <w:ind w:firstLine="851"/>
        <w:jc w:val="both"/>
        <w:rPr>
          <w:rFonts w:eastAsia="Times New Roman"/>
          <w:color w:val="000000"/>
        </w:rPr>
      </w:pPr>
      <w:bookmarkStart w:id="296" w:name="2228490"/>
      <w:r>
        <w:rPr>
          <w:rFonts w:eastAsia="Times New Roman"/>
          <w:color w:val="000000"/>
        </w:rPr>
        <w:t xml:space="preserve">6. Принудительное разделение или выделение осуществляются в случае </w:t>
      </w:r>
      <w:r>
        <w:rPr>
          <w:rFonts w:eastAsia="Times New Roman"/>
          <w:color w:val="000000"/>
        </w:rPr>
        <w:t>неэффективности ранее примененных к хозяйствующему субъекту мер по устранению злоупотребления доминирующим положением на товарном или финансовом рынке.</w:t>
      </w:r>
      <w:bookmarkEnd w:id="296"/>
    </w:p>
    <w:p w:rsidR="00000000" w:rsidRDefault="004102F1">
      <w:pPr>
        <w:ind w:firstLine="851"/>
        <w:jc w:val="both"/>
        <w:rPr>
          <w:rFonts w:eastAsia="Times New Roman"/>
          <w:color w:val="000000"/>
        </w:rPr>
      </w:pPr>
      <w:bookmarkStart w:id="297" w:name="2228491"/>
      <w:r>
        <w:rPr>
          <w:rFonts w:eastAsia="Times New Roman"/>
          <w:color w:val="000000"/>
        </w:rPr>
        <w:t xml:space="preserve">7. Решение о принудительном разделении или выделении может быть принято после проведения многофакторной </w:t>
      </w:r>
      <w:r>
        <w:rPr>
          <w:rFonts w:eastAsia="Times New Roman"/>
          <w:color w:val="000000"/>
        </w:rPr>
        <w:t>оценки возможности и целесообразности разделения или выделения хозяйствующего субъекта в каждом конкретном случае, с учетом специфики отрасли, производственного процесса, вида производимых товаров, работ и услуг, организации управления.</w:t>
      </w:r>
      <w:bookmarkEnd w:id="297"/>
    </w:p>
    <w:p w:rsidR="00000000" w:rsidRDefault="004102F1">
      <w:pPr>
        <w:ind w:firstLine="851"/>
        <w:jc w:val="both"/>
        <w:rPr>
          <w:rFonts w:eastAsia="Times New Roman"/>
          <w:color w:val="000000"/>
        </w:rPr>
      </w:pPr>
      <w:bookmarkStart w:id="298" w:name="2228492"/>
      <w:r>
        <w:rPr>
          <w:rFonts w:eastAsia="Times New Roman"/>
          <w:color w:val="000000"/>
        </w:rPr>
        <w:t xml:space="preserve">8. Антимонопольный </w:t>
      </w:r>
      <w:r>
        <w:rPr>
          <w:rFonts w:eastAsia="Times New Roman"/>
          <w:color w:val="000000"/>
        </w:rPr>
        <w:t>орган вправе принять решение о возможности и целесообразности принудительного разделения или выделения хозяйствующего субъекта в следующих формах:</w:t>
      </w:r>
      <w:bookmarkEnd w:id="298"/>
    </w:p>
    <w:p w:rsidR="00000000" w:rsidRDefault="004102F1">
      <w:pPr>
        <w:ind w:firstLine="851"/>
        <w:jc w:val="both"/>
        <w:rPr>
          <w:rFonts w:eastAsia="Times New Roman"/>
          <w:color w:val="000000"/>
        </w:rPr>
      </w:pPr>
      <w:bookmarkStart w:id="299" w:name="2228493"/>
      <w:r>
        <w:rPr>
          <w:rFonts w:eastAsia="Times New Roman"/>
          <w:color w:val="000000"/>
        </w:rPr>
        <w:t>а) разделение хозяйствующего субъекта с созданием нескольких хозяйствующих субъектов;</w:t>
      </w:r>
      <w:bookmarkEnd w:id="299"/>
    </w:p>
    <w:p w:rsidR="00000000" w:rsidRDefault="004102F1">
      <w:pPr>
        <w:ind w:firstLine="851"/>
        <w:jc w:val="both"/>
        <w:rPr>
          <w:rFonts w:eastAsia="Times New Roman"/>
          <w:color w:val="000000"/>
        </w:rPr>
      </w:pPr>
      <w:bookmarkStart w:id="300" w:name="2228494"/>
      <w:r>
        <w:rPr>
          <w:rFonts w:eastAsia="Times New Roman"/>
          <w:color w:val="000000"/>
        </w:rPr>
        <w:t>б) выделение из состава</w:t>
      </w:r>
      <w:r>
        <w:rPr>
          <w:rFonts w:eastAsia="Times New Roman"/>
          <w:color w:val="000000"/>
        </w:rPr>
        <w:t xml:space="preserve"> хозяйствующего субъекта отдельных структурных подразделений (единиц) и образование на их базе самостоятельных хозяйствующих субъектов со статусом юридического лица;</w:t>
      </w:r>
      <w:bookmarkEnd w:id="300"/>
    </w:p>
    <w:p w:rsidR="00000000" w:rsidRDefault="004102F1">
      <w:pPr>
        <w:ind w:firstLine="851"/>
        <w:jc w:val="both"/>
        <w:rPr>
          <w:rFonts w:eastAsia="Times New Roman"/>
          <w:color w:val="000000"/>
        </w:rPr>
      </w:pPr>
      <w:bookmarkStart w:id="301" w:name="2228505"/>
      <w:r>
        <w:rPr>
          <w:rFonts w:eastAsia="Times New Roman"/>
          <w:color w:val="000000"/>
        </w:rPr>
        <w:t>в) продажа акций или долей хозяйствующих субъектов, образующих группу лиц в соответствии с</w:t>
      </w:r>
      <w:r>
        <w:rPr>
          <w:rFonts w:eastAsia="Times New Roman"/>
          <w:color w:val="000000"/>
        </w:rPr>
        <w:t xml:space="preserve"> законодательством о конкуренции.</w:t>
      </w:r>
      <w:bookmarkEnd w:id="301"/>
    </w:p>
    <w:p w:rsidR="00000000" w:rsidRDefault="004102F1">
      <w:pPr>
        <w:ind w:firstLine="851"/>
        <w:jc w:val="both"/>
        <w:rPr>
          <w:rFonts w:eastAsia="Times New Roman"/>
          <w:color w:val="000000"/>
        </w:rPr>
      </w:pPr>
      <w:bookmarkStart w:id="302" w:name="2228507"/>
      <w:r>
        <w:rPr>
          <w:rFonts w:eastAsia="Times New Roman"/>
          <w:color w:val="000000"/>
        </w:rPr>
        <w:t>9. Принудительное разделение или выделение хозяйствующего субъекта не допускается, если это приведет при прочих равных условиях к:</w:t>
      </w:r>
      <w:bookmarkEnd w:id="302"/>
    </w:p>
    <w:p w:rsidR="00000000" w:rsidRDefault="004102F1">
      <w:pPr>
        <w:ind w:firstLine="851"/>
        <w:jc w:val="both"/>
        <w:rPr>
          <w:rFonts w:eastAsia="Times New Roman"/>
          <w:color w:val="000000"/>
        </w:rPr>
      </w:pPr>
      <w:bookmarkStart w:id="303" w:name="2228509"/>
      <w:r>
        <w:rPr>
          <w:rFonts w:eastAsia="Times New Roman"/>
          <w:color w:val="000000"/>
        </w:rPr>
        <w:t>снижению технологического уровня производства при наличии последовательных стадий обработки</w:t>
      </w:r>
      <w:r>
        <w:rPr>
          <w:rFonts w:eastAsia="Times New Roman"/>
          <w:color w:val="000000"/>
        </w:rPr>
        <w:t xml:space="preserve"> или комплексного использования сырья, отходов и побочных продуктов, связанных друг с другом; </w:t>
      </w:r>
      <w:bookmarkEnd w:id="303"/>
    </w:p>
    <w:p w:rsidR="00000000" w:rsidRDefault="004102F1">
      <w:pPr>
        <w:ind w:firstLine="851"/>
        <w:jc w:val="both"/>
        <w:rPr>
          <w:rFonts w:eastAsia="Times New Roman"/>
          <w:color w:val="000000"/>
        </w:rPr>
      </w:pPr>
      <w:bookmarkStart w:id="304" w:name="2228510"/>
      <w:r>
        <w:rPr>
          <w:rFonts w:eastAsia="Times New Roman"/>
          <w:color w:val="000000"/>
        </w:rPr>
        <w:t>сокращению объемов производства (реализации);</w:t>
      </w:r>
      <w:bookmarkEnd w:id="304"/>
    </w:p>
    <w:p w:rsidR="00000000" w:rsidRDefault="004102F1">
      <w:pPr>
        <w:ind w:firstLine="851"/>
        <w:jc w:val="both"/>
        <w:rPr>
          <w:rFonts w:eastAsia="Times New Roman"/>
          <w:color w:val="000000"/>
        </w:rPr>
      </w:pPr>
      <w:bookmarkStart w:id="305" w:name="2228511"/>
      <w:r>
        <w:rPr>
          <w:rFonts w:eastAsia="Times New Roman"/>
          <w:color w:val="000000"/>
        </w:rPr>
        <w:t>существенным потерям экономии в масштабах производства в силу технологически непрерывного производственного процесс</w:t>
      </w:r>
      <w:r>
        <w:rPr>
          <w:rFonts w:eastAsia="Times New Roman"/>
          <w:color w:val="000000"/>
        </w:rPr>
        <w:t>а;</w:t>
      </w:r>
      <w:bookmarkEnd w:id="305"/>
    </w:p>
    <w:p w:rsidR="00000000" w:rsidRDefault="004102F1">
      <w:pPr>
        <w:ind w:firstLine="851"/>
        <w:jc w:val="both"/>
        <w:rPr>
          <w:rFonts w:eastAsia="Times New Roman"/>
          <w:color w:val="000000"/>
        </w:rPr>
      </w:pPr>
      <w:bookmarkStart w:id="306" w:name="2228513"/>
      <w:r>
        <w:rPr>
          <w:rFonts w:eastAsia="Times New Roman"/>
          <w:color w:val="000000"/>
        </w:rPr>
        <w:t>невозможности обеспечения соответствия требованиям Центрального банка Республики Узбекистан на получение лицензий при разделении или выделении банков и других кредитных организаций.</w:t>
      </w:r>
      <w:bookmarkEnd w:id="306"/>
    </w:p>
    <w:p w:rsidR="00000000" w:rsidRDefault="004102F1">
      <w:pPr>
        <w:jc w:val="center"/>
        <w:divId w:val="1713000808"/>
        <w:rPr>
          <w:rFonts w:eastAsia="Times New Roman"/>
          <w:b/>
          <w:bCs/>
          <w:color w:val="000080"/>
        </w:rPr>
      </w:pPr>
      <w:bookmarkStart w:id="307" w:name="2228514"/>
      <w:r>
        <w:rPr>
          <w:rFonts w:eastAsia="Times New Roman"/>
          <w:b/>
          <w:bCs/>
          <w:color w:val="000080"/>
        </w:rPr>
        <w:t>III. Проведение изучения возможности и целесообразности принудительного</w:t>
      </w:r>
      <w:r>
        <w:rPr>
          <w:rFonts w:eastAsia="Times New Roman"/>
          <w:b/>
          <w:bCs/>
          <w:color w:val="000080"/>
        </w:rPr>
        <w:t xml:space="preserve"> разделения или выделения хозяйствующих субъектов </w:t>
      </w:r>
      <w:bookmarkEnd w:id="307"/>
    </w:p>
    <w:p w:rsidR="00000000" w:rsidRDefault="004102F1">
      <w:pPr>
        <w:ind w:firstLine="851"/>
        <w:jc w:val="both"/>
        <w:rPr>
          <w:rFonts w:eastAsia="Times New Roman"/>
          <w:color w:val="000000"/>
        </w:rPr>
      </w:pPr>
      <w:bookmarkStart w:id="308" w:name="2228515"/>
      <w:r>
        <w:rPr>
          <w:rFonts w:eastAsia="Times New Roman"/>
          <w:color w:val="000000"/>
        </w:rPr>
        <w:t xml:space="preserve">10. В случае отсутствия эффективности принимаемых мер в отношении хозяйствующего субъекта, допускающего факт злоупотребления доминирующим положением, антимонопольный орган возбуждает дело в соответствии с </w:t>
      </w:r>
      <w:r>
        <w:rPr>
          <w:rFonts w:eastAsia="Times New Roman"/>
          <w:color w:val="000000"/>
        </w:rPr>
        <w:t>законодательством.</w:t>
      </w:r>
      <w:bookmarkEnd w:id="308"/>
    </w:p>
    <w:p w:rsidR="00000000" w:rsidRDefault="004102F1">
      <w:pPr>
        <w:ind w:firstLine="851"/>
        <w:jc w:val="both"/>
        <w:rPr>
          <w:rFonts w:eastAsia="Times New Roman"/>
          <w:color w:val="000000"/>
        </w:rPr>
      </w:pPr>
      <w:bookmarkStart w:id="309" w:name="2228517"/>
      <w:r>
        <w:rPr>
          <w:rFonts w:eastAsia="Times New Roman"/>
          <w:color w:val="000000"/>
        </w:rPr>
        <w:t>11. В рамках возбужденного дела по факту злоупотребления доминирующим положением со стороны хозяйствующего субъекта Специальной комиссией по рассмотрению нарушений законодательства о конкуренции, создаваемой приказом руководителя антимон</w:t>
      </w:r>
      <w:r>
        <w:rPr>
          <w:rFonts w:eastAsia="Times New Roman"/>
          <w:color w:val="000000"/>
        </w:rPr>
        <w:t>опольного органа (далее — Специальная комиссия), принимается решение о проведении анализа на предмет возможности принудительного его разделения или выделения с определением срока, необходимого для проведения изучения.</w:t>
      </w:r>
      <w:bookmarkEnd w:id="309"/>
    </w:p>
    <w:p w:rsidR="00000000" w:rsidRDefault="004102F1">
      <w:pPr>
        <w:ind w:firstLine="851"/>
        <w:jc w:val="both"/>
        <w:rPr>
          <w:rFonts w:eastAsia="Times New Roman"/>
          <w:color w:val="000000"/>
        </w:rPr>
      </w:pPr>
      <w:bookmarkStart w:id="310" w:name="2228518"/>
      <w:r>
        <w:rPr>
          <w:rFonts w:eastAsia="Times New Roman"/>
          <w:color w:val="000000"/>
        </w:rPr>
        <w:t>12. В ходе проведения анализа рассматривается следующая информация:</w:t>
      </w:r>
      <w:bookmarkEnd w:id="310"/>
    </w:p>
    <w:p w:rsidR="00000000" w:rsidRDefault="004102F1">
      <w:pPr>
        <w:ind w:firstLine="851"/>
        <w:jc w:val="both"/>
        <w:rPr>
          <w:rFonts w:eastAsia="Times New Roman"/>
          <w:color w:val="000000"/>
        </w:rPr>
      </w:pPr>
      <w:bookmarkStart w:id="311" w:name="2228520"/>
      <w:r>
        <w:rPr>
          <w:rFonts w:eastAsia="Times New Roman"/>
          <w:color w:val="000000"/>
        </w:rPr>
        <w:t>а) краткая характеристика хозяйствующего субъекта:</w:t>
      </w:r>
      <w:bookmarkEnd w:id="311"/>
    </w:p>
    <w:p w:rsidR="00000000" w:rsidRDefault="004102F1">
      <w:pPr>
        <w:ind w:firstLine="851"/>
        <w:jc w:val="both"/>
        <w:rPr>
          <w:rFonts w:eastAsia="Times New Roman"/>
          <w:color w:val="000000"/>
        </w:rPr>
      </w:pPr>
      <w:bookmarkStart w:id="312" w:name="2228522"/>
      <w:r>
        <w:rPr>
          <w:rFonts w:eastAsia="Times New Roman"/>
          <w:color w:val="000000"/>
        </w:rPr>
        <w:t>наименование;</w:t>
      </w:r>
      <w:bookmarkEnd w:id="312"/>
    </w:p>
    <w:p w:rsidR="00000000" w:rsidRDefault="004102F1">
      <w:pPr>
        <w:ind w:firstLine="851"/>
        <w:jc w:val="both"/>
        <w:rPr>
          <w:rFonts w:eastAsia="Times New Roman"/>
          <w:color w:val="000000"/>
        </w:rPr>
      </w:pPr>
      <w:bookmarkStart w:id="313" w:name="2228523"/>
      <w:r>
        <w:rPr>
          <w:rFonts w:eastAsia="Times New Roman"/>
          <w:color w:val="000000"/>
        </w:rPr>
        <w:t>перечень основных видов деятельности;</w:t>
      </w:r>
      <w:bookmarkEnd w:id="313"/>
    </w:p>
    <w:p w:rsidR="00000000" w:rsidRDefault="004102F1">
      <w:pPr>
        <w:ind w:firstLine="851"/>
        <w:jc w:val="both"/>
        <w:rPr>
          <w:rFonts w:eastAsia="Times New Roman"/>
          <w:color w:val="000000"/>
        </w:rPr>
      </w:pPr>
      <w:bookmarkStart w:id="314" w:name="2228524"/>
      <w:r>
        <w:rPr>
          <w:rFonts w:eastAsia="Times New Roman"/>
          <w:color w:val="000000"/>
        </w:rPr>
        <w:t>местонахождение (почтовый адрес);</w:t>
      </w:r>
      <w:bookmarkEnd w:id="314"/>
    </w:p>
    <w:p w:rsidR="00000000" w:rsidRDefault="004102F1">
      <w:pPr>
        <w:ind w:firstLine="851"/>
        <w:jc w:val="both"/>
        <w:rPr>
          <w:rFonts w:eastAsia="Times New Roman"/>
          <w:color w:val="000000"/>
        </w:rPr>
      </w:pPr>
      <w:bookmarkStart w:id="315" w:name="2228525"/>
      <w:r>
        <w:rPr>
          <w:rFonts w:eastAsia="Times New Roman"/>
          <w:color w:val="000000"/>
        </w:rPr>
        <w:t>характеристика поведения на рынке;</w:t>
      </w:r>
      <w:bookmarkEnd w:id="315"/>
    </w:p>
    <w:p w:rsidR="00000000" w:rsidRDefault="004102F1">
      <w:pPr>
        <w:ind w:firstLine="851"/>
        <w:jc w:val="both"/>
        <w:rPr>
          <w:rFonts w:eastAsia="Times New Roman"/>
          <w:color w:val="000000"/>
        </w:rPr>
      </w:pPr>
      <w:bookmarkStart w:id="316" w:name="2228526"/>
      <w:r>
        <w:rPr>
          <w:rFonts w:eastAsia="Times New Roman"/>
          <w:color w:val="000000"/>
        </w:rPr>
        <w:t>б) схема организ</w:t>
      </w:r>
      <w:r>
        <w:rPr>
          <w:rFonts w:eastAsia="Times New Roman"/>
          <w:color w:val="000000"/>
        </w:rPr>
        <w:t>ационной структуры хозяйствующего субъекта:</w:t>
      </w:r>
      <w:bookmarkEnd w:id="316"/>
    </w:p>
    <w:p w:rsidR="00000000" w:rsidRDefault="004102F1">
      <w:pPr>
        <w:ind w:firstLine="851"/>
        <w:jc w:val="both"/>
        <w:rPr>
          <w:rFonts w:eastAsia="Times New Roman"/>
          <w:color w:val="000000"/>
        </w:rPr>
      </w:pPr>
      <w:bookmarkStart w:id="317" w:name="2228531"/>
      <w:r>
        <w:rPr>
          <w:rFonts w:eastAsia="Times New Roman"/>
          <w:color w:val="000000"/>
        </w:rPr>
        <w:t>организационная структура хозяйствующего субъекта и формы связи между структурными подразделениями, входящими в его состав, и их правовой статус;</w:t>
      </w:r>
      <w:bookmarkEnd w:id="317"/>
    </w:p>
    <w:p w:rsidR="00000000" w:rsidRDefault="004102F1">
      <w:pPr>
        <w:ind w:firstLine="851"/>
        <w:jc w:val="both"/>
        <w:rPr>
          <w:rFonts w:eastAsia="Times New Roman"/>
          <w:color w:val="000000"/>
        </w:rPr>
      </w:pPr>
      <w:bookmarkStart w:id="318" w:name="2228532"/>
      <w:r>
        <w:rPr>
          <w:rFonts w:eastAsia="Times New Roman"/>
          <w:color w:val="000000"/>
        </w:rPr>
        <w:t>наличие перекрестного владения акциями (долями) хозяйствующих субъ</w:t>
      </w:r>
      <w:r>
        <w:rPr>
          <w:rFonts w:eastAsia="Times New Roman"/>
          <w:color w:val="000000"/>
        </w:rPr>
        <w:t>ектов или иных прав, создающих группу лиц;</w:t>
      </w:r>
      <w:bookmarkEnd w:id="318"/>
    </w:p>
    <w:p w:rsidR="00000000" w:rsidRDefault="004102F1">
      <w:pPr>
        <w:ind w:firstLine="851"/>
        <w:jc w:val="both"/>
        <w:rPr>
          <w:rFonts w:eastAsia="Times New Roman"/>
          <w:color w:val="000000"/>
        </w:rPr>
      </w:pPr>
      <w:bookmarkStart w:id="319" w:name="2228533"/>
      <w:r>
        <w:rPr>
          <w:rFonts w:eastAsia="Times New Roman"/>
          <w:color w:val="000000"/>
        </w:rPr>
        <w:t>расположение и территориальная характеристика хозяйствующего субъекта, его структурных подразделений и филиалов;</w:t>
      </w:r>
      <w:bookmarkEnd w:id="319"/>
    </w:p>
    <w:p w:rsidR="00000000" w:rsidRDefault="004102F1">
      <w:pPr>
        <w:ind w:firstLine="851"/>
        <w:jc w:val="both"/>
        <w:rPr>
          <w:rFonts w:eastAsia="Times New Roman"/>
          <w:color w:val="000000"/>
        </w:rPr>
      </w:pPr>
      <w:bookmarkStart w:id="320" w:name="2228534"/>
      <w:r>
        <w:rPr>
          <w:rFonts w:eastAsia="Times New Roman"/>
          <w:color w:val="000000"/>
        </w:rPr>
        <w:t>перечень и месторасположение объектов социальной инфраструктуры, находящихся на балансе хозяйствующе</w:t>
      </w:r>
      <w:r>
        <w:rPr>
          <w:rFonts w:eastAsia="Times New Roman"/>
          <w:color w:val="000000"/>
        </w:rPr>
        <w:t>го субъекта;</w:t>
      </w:r>
      <w:bookmarkEnd w:id="320"/>
    </w:p>
    <w:p w:rsidR="00000000" w:rsidRDefault="004102F1">
      <w:pPr>
        <w:ind w:firstLine="851"/>
        <w:jc w:val="both"/>
        <w:rPr>
          <w:rFonts w:eastAsia="Times New Roman"/>
          <w:color w:val="000000"/>
        </w:rPr>
      </w:pPr>
      <w:bookmarkStart w:id="321" w:name="2228535"/>
      <w:r>
        <w:rPr>
          <w:rFonts w:eastAsia="Times New Roman"/>
          <w:color w:val="000000"/>
        </w:rPr>
        <w:t>в) основные показатели деятельности хозяйствующего субъекта и его структурных подразделений:</w:t>
      </w:r>
      <w:bookmarkEnd w:id="321"/>
    </w:p>
    <w:p w:rsidR="00000000" w:rsidRDefault="004102F1">
      <w:pPr>
        <w:ind w:firstLine="851"/>
        <w:jc w:val="both"/>
        <w:rPr>
          <w:rFonts w:eastAsia="Times New Roman"/>
          <w:color w:val="000000"/>
        </w:rPr>
      </w:pPr>
      <w:bookmarkStart w:id="322" w:name="2228536"/>
      <w:r>
        <w:rPr>
          <w:rFonts w:eastAsia="Times New Roman"/>
          <w:color w:val="000000"/>
        </w:rPr>
        <w:t>объемы производства и реализации по видам товаров, работ и услуг, экспорта;</w:t>
      </w:r>
      <w:bookmarkEnd w:id="322"/>
    </w:p>
    <w:p w:rsidR="00000000" w:rsidRDefault="004102F1">
      <w:pPr>
        <w:ind w:firstLine="851"/>
        <w:jc w:val="both"/>
        <w:rPr>
          <w:rFonts w:eastAsia="Times New Roman"/>
          <w:color w:val="000000"/>
        </w:rPr>
      </w:pPr>
      <w:bookmarkStart w:id="323" w:name="2228537"/>
      <w:r>
        <w:rPr>
          <w:rFonts w:eastAsia="Times New Roman"/>
          <w:color w:val="000000"/>
        </w:rPr>
        <w:t>удельный вес монопольных товаров, работ и услуг в общем объеме их производ</w:t>
      </w:r>
      <w:r>
        <w:rPr>
          <w:rFonts w:eastAsia="Times New Roman"/>
          <w:color w:val="000000"/>
        </w:rPr>
        <w:t>ства (реализации);</w:t>
      </w:r>
      <w:bookmarkEnd w:id="323"/>
    </w:p>
    <w:p w:rsidR="00000000" w:rsidRDefault="004102F1">
      <w:pPr>
        <w:ind w:firstLine="851"/>
        <w:jc w:val="both"/>
        <w:rPr>
          <w:rFonts w:eastAsia="Times New Roman"/>
          <w:color w:val="000000"/>
        </w:rPr>
      </w:pPr>
      <w:bookmarkStart w:id="324" w:name="2228538"/>
      <w:r>
        <w:rPr>
          <w:rFonts w:eastAsia="Times New Roman"/>
          <w:color w:val="000000"/>
        </w:rPr>
        <w:t>численность занятых работников хозяйствующего субъекта и структурных подразделений;</w:t>
      </w:r>
      <w:bookmarkEnd w:id="324"/>
    </w:p>
    <w:p w:rsidR="00000000" w:rsidRDefault="004102F1">
      <w:pPr>
        <w:ind w:firstLine="851"/>
        <w:jc w:val="both"/>
        <w:rPr>
          <w:rFonts w:eastAsia="Times New Roman"/>
          <w:color w:val="000000"/>
        </w:rPr>
      </w:pPr>
      <w:bookmarkStart w:id="325" w:name="2228539"/>
      <w:r>
        <w:rPr>
          <w:rFonts w:eastAsia="Times New Roman"/>
          <w:color w:val="000000"/>
        </w:rPr>
        <w:t>балансовая стоимость основных фондов;</w:t>
      </w:r>
      <w:bookmarkEnd w:id="325"/>
    </w:p>
    <w:p w:rsidR="00000000" w:rsidRDefault="004102F1">
      <w:pPr>
        <w:ind w:firstLine="851"/>
        <w:jc w:val="both"/>
        <w:rPr>
          <w:rFonts w:eastAsia="Times New Roman"/>
          <w:color w:val="000000"/>
        </w:rPr>
      </w:pPr>
      <w:bookmarkStart w:id="326" w:name="2228540"/>
      <w:r>
        <w:rPr>
          <w:rFonts w:eastAsia="Times New Roman"/>
          <w:color w:val="000000"/>
        </w:rPr>
        <w:t>рентабельность;</w:t>
      </w:r>
      <w:bookmarkEnd w:id="326"/>
    </w:p>
    <w:p w:rsidR="00000000" w:rsidRDefault="004102F1">
      <w:pPr>
        <w:ind w:firstLine="851"/>
        <w:jc w:val="both"/>
        <w:rPr>
          <w:rFonts w:eastAsia="Times New Roman"/>
          <w:color w:val="000000"/>
        </w:rPr>
      </w:pPr>
      <w:bookmarkStart w:id="327" w:name="2228541"/>
      <w:r>
        <w:rPr>
          <w:rFonts w:eastAsia="Times New Roman"/>
          <w:color w:val="000000"/>
        </w:rPr>
        <w:t>г) характеристика производственного процесса, товаров, работ и услуг:</w:t>
      </w:r>
      <w:bookmarkEnd w:id="327"/>
    </w:p>
    <w:p w:rsidR="00000000" w:rsidRDefault="004102F1">
      <w:pPr>
        <w:ind w:firstLine="851"/>
        <w:jc w:val="both"/>
        <w:rPr>
          <w:rFonts w:eastAsia="Times New Roman"/>
          <w:color w:val="000000"/>
        </w:rPr>
      </w:pPr>
      <w:bookmarkStart w:id="328" w:name="2228542"/>
      <w:r>
        <w:rPr>
          <w:rFonts w:eastAsia="Times New Roman"/>
          <w:color w:val="000000"/>
        </w:rPr>
        <w:t>технологические связи структу</w:t>
      </w:r>
      <w:r>
        <w:rPr>
          <w:rFonts w:eastAsia="Times New Roman"/>
          <w:color w:val="000000"/>
        </w:rPr>
        <w:t>рных подразделений;</w:t>
      </w:r>
      <w:bookmarkEnd w:id="328"/>
    </w:p>
    <w:p w:rsidR="00000000" w:rsidRDefault="004102F1">
      <w:pPr>
        <w:ind w:firstLine="851"/>
        <w:jc w:val="both"/>
        <w:rPr>
          <w:rFonts w:eastAsia="Times New Roman"/>
          <w:color w:val="000000"/>
        </w:rPr>
      </w:pPr>
      <w:bookmarkStart w:id="329" w:name="2228543"/>
      <w:r>
        <w:rPr>
          <w:rFonts w:eastAsia="Times New Roman"/>
          <w:color w:val="000000"/>
        </w:rPr>
        <w:t>внешние поставщики сырья и материалов;</w:t>
      </w:r>
      <w:bookmarkEnd w:id="329"/>
    </w:p>
    <w:p w:rsidR="00000000" w:rsidRDefault="004102F1">
      <w:pPr>
        <w:ind w:firstLine="851"/>
        <w:jc w:val="both"/>
        <w:rPr>
          <w:rFonts w:eastAsia="Times New Roman"/>
          <w:color w:val="000000"/>
        </w:rPr>
      </w:pPr>
      <w:bookmarkStart w:id="330" w:name="2228544"/>
      <w:r>
        <w:rPr>
          <w:rFonts w:eastAsia="Times New Roman"/>
          <w:color w:val="000000"/>
        </w:rPr>
        <w:t>схема внутренних поставок сырья, материалов, комплектующих, готовых изделий;</w:t>
      </w:r>
      <w:bookmarkEnd w:id="330"/>
    </w:p>
    <w:p w:rsidR="00000000" w:rsidRDefault="004102F1">
      <w:pPr>
        <w:ind w:firstLine="851"/>
        <w:jc w:val="both"/>
        <w:rPr>
          <w:rFonts w:eastAsia="Times New Roman"/>
          <w:color w:val="000000"/>
        </w:rPr>
      </w:pPr>
      <w:bookmarkStart w:id="331" w:name="2228545"/>
      <w:r>
        <w:rPr>
          <w:rFonts w:eastAsia="Times New Roman"/>
          <w:color w:val="000000"/>
        </w:rPr>
        <w:t>технологическая специализация линий, участков и производств, уровень организации работы служб стандартизации и техническ</w:t>
      </w:r>
      <w:r>
        <w:rPr>
          <w:rFonts w:eastAsia="Times New Roman"/>
          <w:color w:val="000000"/>
        </w:rPr>
        <w:t>ой подготовки производства;</w:t>
      </w:r>
      <w:bookmarkEnd w:id="331"/>
    </w:p>
    <w:p w:rsidR="00000000" w:rsidRDefault="004102F1">
      <w:pPr>
        <w:ind w:firstLine="851"/>
        <w:jc w:val="both"/>
        <w:rPr>
          <w:rFonts w:eastAsia="Times New Roman"/>
          <w:color w:val="000000"/>
        </w:rPr>
      </w:pPr>
      <w:bookmarkStart w:id="332" w:name="2228546"/>
      <w:r>
        <w:rPr>
          <w:rFonts w:eastAsia="Times New Roman"/>
          <w:color w:val="000000"/>
        </w:rPr>
        <w:t>характер производственного процесса, применяемого при изготовлении соответствующего товара, работ и услуг (непрерывный или периодический);</w:t>
      </w:r>
      <w:bookmarkEnd w:id="332"/>
    </w:p>
    <w:p w:rsidR="00000000" w:rsidRDefault="004102F1">
      <w:pPr>
        <w:ind w:firstLine="851"/>
        <w:jc w:val="both"/>
        <w:rPr>
          <w:rFonts w:eastAsia="Times New Roman"/>
          <w:color w:val="000000"/>
        </w:rPr>
      </w:pPr>
      <w:bookmarkStart w:id="333" w:name="2228547"/>
      <w:r>
        <w:rPr>
          <w:rFonts w:eastAsia="Times New Roman"/>
          <w:color w:val="000000"/>
        </w:rPr>
        <w:t>тип организации производства (крупносерийное, мелкосерийное);</w:t>
      </w:r>
      <w:bookmarkEnd w:id="333"/>
    </w:p>
    <w:p w:rsidR="00000000" w:rsidRDefault="004102F1">
      <w:pPr>
        <w:ind w:firstLine="851"/>
        <w:jc w:val="both"/>
        <w:rPr>
          <w:rFonts w:eastAsia="Times New Roman"/>
          <w:color w:val="000000"/>
        </w:rPr>
      </w:pPr>
      <w:bookmarkStart w:id="334" w:name="2228548"/>
      <w:r>
        <w:rPr>
          <w:rFonts w:eastAsia="Times New Roman"/>
          <w:color w:val="000000"/>
        </w:rPr>
        <w:t>степень автономности структ</w:t>
      </w:r>
      <w:r>
        <w:rPr>
          <w:rFonts w:eastAsia="Times New Roman"/>
          <w:color w:val="000000"/>
        </w:rPr>
        <w:t>урных подразделений (филиалов) по территории, финансовым показателям, управлению, поставкам, наличие общих служб и коммуникаций (транспорт, энергетика, ремонтная база, складское хозяйство, материально-техническое снабжение и другие);</w:t>
      </w:r>
      <w:bookmarkEnd w:id="334"/>
    </w:p>
    <w:p w:rsidR="00000000" w:rsidRDefault="004102F1">
      <w:pPr>
        <w:ind w:firstLine="851"/>
        <w:jc w:val="both"/>
        <w:rPr>
          <w:rFonts w:eastAsia="Times New Roman"/>
          <w:color w:val="000000"/>
        </w:rPr>
      </w:pPr>
      <w:bookmarkStart w:id="335" w:name="2228549"/>
      <w:r>
        <w:rPr>
          <w:rFonts w:eastAsia="Times New Roman"/>
          <w:color w:val="000000"/>
        </w:rPr>
        <w:t>характер самого товара</w:t>
      </w:r>
      <w:r>
        <w:rPr>
          <w:rFonts w:eastAsia="Times New Roman"/>
          <w:color w:val="000000"/>
        </w:rPr>
        <w:t>, работы и услуги (стандартизированный, массовый, однородный или уникальный, единичный) и его конкурентоспособность;</w:t>
      </w:r>
      <w:bookmarkEnd w:id="335"/>
    </w:p>
    <w:p w:rsidR="00000000" w:rsidRDefault="004102F1">
      <w:pPr>
        <w:ind w:firstLine="851"/>
        <w:jc w:val="both"/>
        <w:rPr>
          <w:rFonts w:eastAsia="Times New Roman"/>
          <w:color w:val="000000"/>
        </w:rPr>
      </w:pPr>
      <w:bookmarkStart w:id="336" w:name="2228550"/>
      <w:r>
        <w:rPr>
          <w:rFonts w:eastAsia="Times New Roman"/>
          <w:color w:val="000000"/>
        </w:rPr>
        <w:t>основные потребители товаров, работ и услуг на территории республики;</w:t>
      </w:r>
      <w:bookmarkEnd w:id="336"/>
    </w:p>
    <w:p w:rsidR="00000000" w:rsidRDefault="004102F1">
      <w:pPr>
        <w:ind w:firstLine="851"/>
        <w:jc w:val="both"/>
        <w:rPr>
          <w:rFonts w:eastAsia="Times New Roman"/>
          <w:color w:val="000000"/>
        </w:rPr>
      </w:pPr>
      <w:bookmarkStart w:id="337" w:name="2228551"/>
      <w:r>
        <w:rPr>
          <w:rFonts w:eastAsia="Times New Roman"/>
          <w:color w:val="000000"/>
        </w:rPr>
        <w:t>д) другие показатели: отношение к хозяйственной самостоятельности стр</w:t>
      </w:r>
      <w:r>
        <w:rPr>
          <w:rFonts w:eastAsia="Times New Roman"/>
          <w:color w:val="000000"/>
        </w:rPr>
        <w:t>уктурных подразделений, трудового коллектива, собственника имущества хозяйствующего субъекта или уполномоченного им органа.</w:t>
      </w:r>
      <w:bookmarkEnd w:id="337"/>
    </w:p>
    <w:p w:rsidR="00000000" w:rsidRDefault="004102F1">
      <w:pPr>
        <w:ind w:firstLine="851"/>
        <w:jc w:val="both"/>
        <w:rPr>
          <w:rFonts w:eastAsia="Times New Roman"/>
          <w:color w:val="000000"/>
        </w:rPr>
      </w:pPr>
      <w:bookmarkStart w:id="338" w:name="2228552"/>
      <w:r>
        <w:rPr>
          <w:rFonts w:eastAsia="Times New Roman"/>
          <w:color w:val="000000"/>
        </w:rPr>
        <w:t xml:space="preserve">13. При рассмотрении вопросов принудительного разделения или выделения банков и иных кредитных организаций дополнительно к информации, предусмотренной </w:t>
      </w:r>
      <w:bookmarkEnd w:id="338"/>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"javascript:opentInAct1(2225942,2228518)"</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пунктом 12 </w:t>
      </w:r>
      <w:r>
        <w:rPr>
          <w:rFonts w:eastAsia="Times New Roman"/>
          <w:color w:val="000000"/>
        </w:rPr>
        <w:fldChar w:fldCharType="end"/>
      </w:r>
      <w:r>
        <w:rPr>
          <w:rFonts w:eastAsia="Times New Roman"/>
          <w:color w:val="000000"/>
        </w:rPr>
        <w:t xml:space="preserve">настоящего Положения, рассматриваются </w:t>
      </w:r>
      <w:r>
        <w:rPr>
          <w:rFonts w:eastAsia="Times New Roman"/>
          <w:color w:val="000000"/>
        </w:rPr>
        <w:t xml:space="preserve">экономические нормативы, нормы и ограничения, установленные Центральным банком Республики Узбекистан в отношении банков и других кредитных организаций. </w:t>
      </w:r>
    </w:p>
    <w:p w:rsidR="00000000" w:rsidRDefault="004102F1">
      <w:pPr>
        <w:ind w:firstLine="851"/>
        <w:jc w:val="both"/>
        <w:rPr>
          <w:rFonts w:eastAsia="Times New Roman"/>
          <w:color w:val="000000"/>
        </w:rPr>
      </w:pPr>
      <w:bookmarkStart w:id="339" w:name="2228553"/>
      <w:r>
        <w:rPr>
          <w:rFonts w:eastAsia="Times New Roman"/>
          <w:color w:val="000000"/>
        </w:rPr>
        <w:t>14. При изучении информации, рассматриваемой в ходе проведения анализа, используются показатели деятель</w:t>
      </w:r>
      <w:r>
        <w:rPr>
          <w:rFonts w:eastAsia="Times New Roman"/>
          <w:color w:val="000000"/>
        </w:rPr>
        <w:t>ности хозяйствующего субъекта в течение трех лет, предшествующих проведению изучения, либо в течение срока осуществления деятельности, если он составляет менее чем три года.</w:t>
      </w:r>
      <w:bookmarkEnd w:id="339"/>
    </w:p>
    <w:p w:rsidR="00000000" w:rsidRDefault="004102F1">
      <w:pPr>
        <w:ind w:firstLine="851"/>
        <w:jc w:val="both"/>
        <w:rPr>
          <w:rFonts w:eastAsia="Times New Roman"/>
          <w:color w:val="000000"/>
        </w:rPr>
      </w:pPr>
      <w:bookmarkStart w:id="340" w:name="2228554"/>
      <w:r>
        <w:rPr>
          <w:rFonts w:eastAsia="Times New Roman"/>
          <w:color w:val="000000"/>
        </w:rPr>
        <w:t xml:space="preserve">15. Для оценки конкурентной среды на соответствующем рынке, где осуществляет свою </w:t>
      </w:r>
      <w:r>
        <w:rPr>
          <w:rFonts w:eastAsia="Times New Roman"/>
          <w:color w:val="000000"/>
        </w:rPr>
        <w:t>деятельность хозяйствующий субъект, рассматриваются следующие вопросы:</w:t>
      </w:r>
      <w:bookmarkEnd w:id="340"/>
    </w:p>
    <w:p w:rsidR="00000000" w:rsidRDefault="004102F1">
      <w:pPr>
        <w:ind w:firstLine="851"/>
        <w:jc w:val="both"/>
        <w:rPr>
          <w:rFonts w:eastAsia="Times New Roman"/>
          <w:color w:val="000000"/>
        </w:rPr>
      </w:pPr>
      <w:bookmarkStart w:id="341" w:name="2228555"/>
      <w:r>
        <w:rPr>
          <w:rFonts w:eastAsia="Times New Roman"/>
          <w:color w:val="000000"/>
        </w:rPr>
        <w:t>основные конкуренты по реализации аналогичных и взаимозаменяемых товаров, работ и услуг на рынке;</w:t>
      </w:r>
      <w:bookmarkEnd w:id="341"/>
    </w:p>
    <w:p w:rsidR="00000000" w:rsidRDefault="004102F1">
      <w:pPr>
        <w:ind w:firstLine="851"/>
        <w:jc w:val="both"/>
        <w:rPr>
          <w:rFonts w:eastAsia="Times New Roman"/>
          <w:color w:val="000000"/>
        </w:rPr>
      </w:pPr>
      <w:bookmarkStart w:id="342" w:name="2228556"/>
      <w:r>
        <w:rPr>
          <w:rFonts w:eastAsia="Times New Roman"/>
          <w:color w:val="000000"/>
        </w:rPr>
        <w:t>распределение рыночных долей участников рынка;</w:t>
      </w:r>
      <w:bookmarkEnd w:id="342"/>
    </w:p>
    <w:p w:rsidR="00000000" w:rsidRDefault="004102F1">
      <w:pPr>
        <w:ind w:firstLine="851"/>
        <w:jc w:val="both"/>
        <w:rPr>
          <w:rFonts w:eastAsia="Times New Roman"/>
          <w:color w:val="000000"/>
        </w:rPr>
      </w:pPr>
      <w:bookmarkStart w:id="343" w:name="2228557"/>
      <w:r>
        <w:rPr>
          <w:rFonts w:eastAsia="Times New Roman"/>
          <w:color w:val="000000"/>
        </w:rPr>
        <w:t>географическая принадлежность участников</w:t>
      </w:r>
      <w:r>
        <w:rPr>
          <w:rFonts w:eastAsia="Times New Roman"/>
          <w:color w:val="000000"/>
        </w:rPr>
        <w:t xml:space="preserve"> рынка.</w:t>
      </w:r>
      <w:bookmarkEnd w:id="343"/>
    </w:p>
    <w:p w:rsidR="00000000" w:rsidRDefault="004102F1">
      <w:pPr>
        <w:ind w:firstLine="851"/>
        <w:jc w:val="both"/>
        <w:rPr>
          <w:rFonts w:eastAsia="Times New Roman"/>
          <w:color w:val="000000"/>
        </w:rPr>
      </w:pPr>
      <w:bookmarkStart w:id="344" w:name="2228558"/>
      <w:r>
        <w:rPr>
          <w:rFonts w:eastAsia="Times New Roman"/>
          <w:color w:val="000000"/>
        </w:rPr>
        <w:t>16. По результатам изучения на основании полученных данных определяются возможность и целесообразность разделения или выделения хозяйствующего субъекта при совокупности следующих условий:</w:t>
      </w:r>
      <w:bookmarkEnd w:id="344"/>
    </w:p>
    <w:p w:rsidR="00000000" w:rsidRDefault="004102F1">
      <w:pPr>
        <w:ind w:firstLine="851"/>
        <w:jc w:val="both"/>
        <w:rPr>
          <w:rFonts w:eastAsia="Times New Roman"/>
          <w:color w:val="000000"/>
        </w:rPr>
      </w:pPr>
      <w:bookmarkStart w:id="345" w:name="2228559"/>
      <w:r>
        <w:rPr>
          <w:rFonts w:eastAsia="Times New Roman"/>
          <w:color w:val="000000"/>
        </w:rPr>
        <w:t>наличие возможности организационного и территориального обос</w:t>
      </w:r>
      <w:r>
        <w:rPr>
          <w:rFonts w:eastAsia="Times New Roman"/>
          <w:color w:val="000000"/>
        </w:rPr>
        <w:t>обления разделяемых или выделяемых структурных подразделений;</w:t>
      </w:r>
      <w:bookmarkEnd w:id="345"/>
    </w:p>
    <w:p w:rsidR="00000000" w:rsidRDefault="004102F1">
      <w:pPr>
        <w:ind w:firstLine="851"/>
        <w:jc w:val="both"/>
        <w:rPr>
          <w:rFonts w:eastAsia="Times New Roman"/>
          <w:color w:val="000000"/>
        </w:rPr>
      </w:pPr>
      <w:bookmarkStart w:id="346" w:name="2228560"/>
      <w:r>
        <w:rPr>
          <w:rFonts w:eastAsia="Times New Roman"/>
          <w:color w:val="000000"/>
        </w:rPr>
        <w:t>отсутствие между его структурными подразделениями тесной технологической взаимосвязи;</w:t>
      </w:r>
      <w:bookmarkEnd w:id="346"/>
    </w:p>
    <w:p w:rsidR="00000000" w:rsidRDefault="004102F1">
      <w:pPr>
        <w:ind w:firstLine="851"/>
        <w:jc w:val="both"/>
        <w:rPr>
          <w:rFonts w:eastAsia="Times New Roman"/>
          <w:color w:val="000000"/>
        </w:rPr>
      </w:pPr>
      <w:bookmarkStart w:id="347" w:name="2228561"/>
      <w:r>
        <w:rPr>
          <w:rFonts w:eastAsia="Times New Roman"/>
          <w:color w:val="000000"/>
        </w:rPr>
        <w:t>наличие возможности для структурных подразделений в результате разделения или выделения самостоятельно осуще</w:t>
      </w:r>
      <w:r>
        <w:rPr>
          <w:rFonts w:eastAsia="Times New Roman"/>
          <w:color w:val="000000"/>
        </w:rPr>
        <w:t>ствлять деятельность на товарном или финансовом рынке.</w:t>
      </w:r>
      <w:bookmarkEnd w:id="347"/>
    </w:p>
    <w:p w:rsidR="00000000" w:rsidRDefault="004102F1">
      <w:pPr>
        <w:ind w:firstLine="851"/>
        <w:jc w:val="both"/>
        <w:rPr>
          <w:rFonts w:eastAsia="Times New Roman"/>
          <w:color w:val="000000"/>
        </w:rPr>
      </w:pPr>
      <w:bookmarkStart w:id="348" w:name="2228562"/>
      <w:r>
        <w:rPr>
          <w:rFonts w:eastAsia="Times New Roman"/>
          <w:color w:val="000000"/>
        </w:rPr>
        <w:t xml:space="preserve">При определении возможности разделения или выделения хозяйствующих субъектов во внимание принимается: </w:t>
      </w:r>
      <w:bookmarkEnd w:id="348"/>
    </w:p>
    <w:p w:rsidR="00000000" w:rsidRDefault="004102F1">
      <w:pPr>
        <w:ind w:firstLine="851"/>
        <w:jc w:val="both"/>
        <w:rPr>
          <w:rFonts w:eastAsia="Times New Roman"/>
          <w:color w:val="000000"/>
        </w:rPr>
      </w:pPr>
      <w:bookmarkStart w:id="349" w:name="2228563"/>
      <w:r>
        <w:rPr>
          <w:rFonts w:eastAsia="Times New Roman"/>
          <w:color w:val="000000"/>
        </w:rPr>
        <w:t>повышение или сохранение эффективности функционирования новых хозяйствующих субъектов, возникающих</w:t>
      </w:r>
      <w:r>
        <w:rPr>
          <w:rFonts w:eastAsia="Times New Roman"/>
          <w:color w:val="000000"/>
        </w:rPr>
        <w:t xml:space="preserve"> в результате разделения хозяйствующего субъекта (увеличение производительности труда, снижение материалоемкости и фондоемкости продукции и т. п.);</w:t>
      </w:r>
      <w:bookmarkEnd w:id="349"/>
    </w:p>
    <w:p w:rsidR="00000000" w:rsidRDefault="004102F1">
      <w:pPr>
        <w:ind w:firstLine="851"/>
        <w:jc w:val="both"/>
        <w:rPr>
          <w:rFonts w:eastAsia="Times New Roman"/>
          <w:color w:val="000000"/>
        </w:rPr>
      </w:pPr>
      <w:bookmarkStart w:id="350" w:name="2228564"/>
      <w:r>
        <w:rPr>
          <w:rFonts w:eastAsia="Times New Roman"/>
          <w:color w:val="000000"/>
        </w:rPr>
        <w:t>улучшение конкурентных условий на товарном или финансовом рынке в результате изменения физического объема по</w:t>
      </w:r>
      <w:r>
        <w:rPr>
          <w:rFonts w:eastAsia="Times New Roman"/>
          <w:color w:val="000000"/>
        </w:rPr>
        <w:t>ставок товаров, работ и услуг;</w:t>
      </w:r>
      <w:bookmarkEnd w:id="350"/>
    </w:p>
    <w:p w:rsidR="00000000" w:rsidRDefault="004102F1">
      <w:pPr>
        <w:ind w:firstLine="851"/>
        <w:jc w:val="both"/>
        <w:rPr>
          <w:rFonts w:eastAsia="Times New Roman"/>
          <w:color w:val="000000"/>
        </w:rPr>
      </w:pPr>
      <w:bookmarkStart w:id="351" w:name="2228565"/>
      <w:r>
        <w:rPr>
          <w:rFonts w:eastAsia="Times New Roman"/>
          <w:color w:val="000000"/>
        </w:rPr>
        <w:t>увеличение числа конкурирующих хозяйствующих субъектов на товарных рынках;</w:t>
      </w:r>
      <w:bookmarkEnd w:id="351"/>
    </w:p>
    <w:p w:rsidR="00000000" w:rsidRDefault="004102F1">
      <w:pPr>
        <w:ind w:firstLine="851"/>
        <w:jc w:val="both"/>
        <w:rPr>
          <w:rFonts w:eastAsia="Times New Roman"/>
          <w:color w:val="000000"/>
        </w:rPr>
      </w:pPr>
      <w:bookmarkStart w:id="352" w:name="2228566"/>
      <w:r>
        <w:rPr>
          <w:rFonts w:eastAsia="Times New Roman"/>
          <w:color w:val="000000"/>
        </w:rPr>
        <w:t>изменение экспортных возможностей новых структурных единиц, выделяемых из состава хозяйствующего субъекта.</w:t>
      </w:r>
      <w:bookmarkEnd w:id="352"/>
    </w:p>
    <w:p w:rsidR="00000000" w:rsidRDefault="004102F1">
      <w:pPr>
        <w:ind w:firstLine="851"/>
        <w:jc w:val="both"/>
        <w:rPr>
          <w:rFonts w:eastAsia="Times New Roman"/>
          <w:color w:val="000000"/>
        </w:rPr>
      </w:pPr>
      <w:bookmarkStart w:id="353" w:name="2228567"/>
      <w:r>
        <w:rPr>
          <w:rFonts w:eastAsia="Times New Roman"/>
          <w:color w:val="000000"/>
        </w:rPr>
        <w:t>В целом возможность разделения или выделени</w:t>
      </w:r>
      <w:r>
        <w:rPr>
          <w:rFonts w:eastAsia="Times New Roman"/>
          <w:color w:val="000000"/>
        </w:rPr>
        <w:t>я определяется степенью предполагаемого улучшения общих конкурентных условий на данном товарном или финансовом рынке, а также возможностью выделяемого хозяйствующего субъекта самостоятельно и эффективно производить и поставлять на рынок соответствующие тов</w:t>
      </w:r>
      <w:r>
        <w:rPr>
          <w:rFonts w:eastAsia="Times New Roman"/>
          <w:color w:val="000000"/>
        </w:rPr>
        <w:t>ары, работы и услуги.</w:t>
      </w:r>
      <w:bookmarkEnd w:id="353"/>
    </w:p>
    <w:p w:rsidR="00000000" w:rsidRDefault="004102F1">
      <w:pPr>
        <w:ind w:firstLine="851"/>
        <w:jc w:val="both"/>
        <w:rPr>
          <w:rFonts w:eastAsia="Times New Roman"/>
          <w:color w:val="000000"/>
        </w:rPr>
      </w:pPr>
      <w:bookmarkStart w:id="354" w:name="2228568"/>
      <w:r>
        <w:rPr>
          <w:rFonts w:eastAsia="Times New Roman"/>
          <w:color w:val="000000"/>
        </w:rPr>
        <w:t>17. В случае необходимости для определения возможности и целесообразности разделения или выделения хозяйствующего субъекта антимонопольный орган может привлечь независимых экспертов.</w:t>
      </w:r>
      <w:bookmarkEnd w:id="354"/>
    </w:p>
    <w:p w:rsidR="00000000" w:rsidRDefault="004102F1">
      <w:pPr>
        <w:ind w:firstLine="851"/>
        <w:jc w:val="both"/>
        <w:rPr>
          <w:rFonts w:eastAsia="Times New Roman"/>
          <w:color w:val="000000"/>
        </w:rPr>
      </w:pPr>
      <w:bookmarkStart w:id="355" w:name="2228569"/>
      <w:r>
        <w:rPr>
          <w:rFonts w:eastAsia="Times New Roman"/>
          <w:color w:val="000000"/>
        </w:rPr>
        <w:t>18. Вопросы возможности разделения или выделения хо</w:t>
      </w:r>
      <w:r>
        <w:rPr>
          <w:rFonts w:eastAsia="Times New Roman"/>
          <w:color w:val="000000"/>
        </w:rPr>
        <w:t>зяйствующих субъектов, занимающих доминирующее положение на финансовом рынке, рассматриваются совместно с соответствующими уполномоченными государственными органами в данной сфере.</w:t>
      </w:r>
      <w:bookmarkEnd w:id="355"/>
    </w:p>
    <w:p w:rsidR="00000000" w:rsidRDefault="004102F1">
      <w:pPr>
        <w:jc w:val="center"/>
        <w:divId w:val="874079724"/>
        <w:rPr>
          <w:rFonts w:eastAsia="Times New Roman"/>
          <w:b/>
          <w:bCs/>
          <w:color w:val="000080"/>
        </w:rPr>
      </w:pPr>
      <w:bookmarkStart w:id="356" w:name="2228570"/>
      <w:r>
        <w:rPr>
          <w:rFonts w:eastAsia="Times New Roman"/>
          <w:b/>
          <w:bCs/>
          <w:color w:val="000080"/>
        </w:rPr>
        <w:t>IV. Принятие решения о принудительном разделении или выделении хозяйствующи</w:t>
      </w:r>
      <w:r>
        <w:rPr>
          <w:rFonts w:eastAsia="Times New Roman"/>
          <w:b/>
          <w:bCs/>
          <w:color w:val="000080"/>
        </w:rPr>
        <w:t xml:space="preserve">х субъектов </w:t>
      </w:r>
      <w:bookmarkEnd w:id="356"/>
    </w:p>
    <w:p w:rsidR="00000000" w:rsidRDefault="004102F1">
      <w:pPr>
        <w:ind w:firstLine="851"/>
        <w:jc w:val="both"/>
        <w:rPr>
          <w:rFonts w:eastAsia="Times New Roman"/>
          <w:color w:val="000000"/>
        </w:rPr>
      </w:pPr>
      <w:bookmarkStart w:id="357" w:name="2228571"/>
      <w:r>
        <w:rPr>
          <w:rFonts w:eastAsia="Times New Roman"/>
          <w:color w:val="000000"/>
        </w:rPr>
        <w:t>19. Для принятия решения о принудительном разделении или выделении по результатам изучения возможности и целесообразности разделения или выделения хозяйствующего субъекта осуществляется комплекс следующих мероприятий:</w:t>
      </w:r>
      <w:bookmarkEnd w:id="357"/>
    </w:p>
    <w:p w:rsidR="00000000" w:rsidRDefault="004102F1">
      <w:pPr>
        <w:ind w:firstLine="851"/>
        <w:jc w:val="both"/>
        <w:rPr>
          <w:rFonts w:eastAsia="Times New Roman"/>
          <w:color w:val="000000"/>
        </w:rPr>
      </w:pPr>
      <w:bookmarkStart w:id="358" w:name="2228572"/>
      <w:r>
        <w:rPr>
          <w:rFonts w:eastAsia="Times New Roman"/>
          <w:color w:val="000000"/>
        </w:rPr>
        <w:t>сравнительная оценка поло</w:t>
      </w:r>
      <w:r>
        <w:rPr>
          <w:rFonts w:eastAsia="Times New Roman"/>
          <w:color w:val="000000"/>
        </w:rPr>
        <w:t>жительных и отрицательных последствий принудительного разделения или выделения;</w:t>
      </w:r>
      <w:bookmarkEnd w:id="358"/>
    </w:p>
    <w:p w:rsidR="00000000" w:rsidRDefault="004102F1">
      <w:pPr>
        <w:ind w:firstLine="851"/>
        <w:jc w:val="both"/>
        <w:rPr>
          <w:rFonts w:eastAsia="Times New Roman"/>
          <w:color w:val="000000"/>
        </w:rPr>
      </w:pPr>
      <w:bookmarkStart w:id="359" w:name="2228573"/>
      <w:r>
        <w:rPr>
          <w:rFonts w:eastAsia="Times New Roman"/>
          <w:color w:val="000000"/>
        </w:rPr>
        <w:t>разработка проекта разделения или выделения хозяйствующего субъекта, определяющего формы его разделения или выделения. При этом учитывается дальнейшее функционирование создавае</w:t>
      </w:r>
      <w:r>
        <w:rPr>
          <w:rFonts w:eastAsia="Times New Roman"/>
          <w:color w:val="000000"/>
        </w:rPr>
        <w:t xml:space="preserve">мых на его базе хозяйствующих субъектов в качестве самостоятельных юридических лиц при наличии необходимых для этого условий; </w:t>
      </w:r>
      <w:bookmarkEnd w:id="359"/>
    </w:p>
    <w:p w:rsidR="00000000" w:rsidRDefault="004102F1">
      <w:pPr>
        <w:ind w:firstLine="851"/>
        <w:jc w:val="both"/>
        <w:rPr>
          <w:rFonts w:eastAsia="Times New Roman"/>
          <w:color w:val="000000"/>
        </w:rPr>
      </w:pPr>
      <w:bookmarkStart w:id="360" w:name="2228574"/>
      <w:r>
        <w:rPr>
          <w:rFonts w:eastAsia="Times New Roman"/>
          <w:color w:val="000000"/>
        </w:rPr>
        <w:t>разработка схемы организационной структуры образуемых хозяйствующих субъектов;</w:t>
      </w:r>
      <w:bookmarkEnd w:id="360"/>
    </w:p>
    <w:p w:rsidR="00000000" w:rsidRDefault="004102F1">
      <w:pPr>
        <w:ind w:firstLine="851"/>
        <w:jc w:val="both"/>
        <w:rPr>
          <w:rFonts w:eastAsia="Times New Roman"/>
          <w:color w:val="000000"/>
        </w:rPr>
      </w:pPr>
      <w:bookmarkStart w:id="361" w:name="2228575"/>
      <w:r>
        <w:rPr>
          <w:rFonts w:eastAsia="Times New Roman"/>
          <w:color w:val="000000"/>
        </w:rPr>
        <w:t>расчет экономической эффективности принудительного</w:t>
      </w:r>
      <w:r>
        <w:rPr>
          <w:rFonts w:eastAsia="Times New Roman"/>
          <w:color w:val="000000"/>
        </w:rPr>
        <w:t xml:space="preserve"> разделения или выделения.</w:t>
      </w:r>
      <w:bookmarkEnd w:id="361"/>
    </w:p>
    <w:p w:rsidR="00000000" w:rsidRDefault="004102F1">
      <w:pPr>
        <w:ind w:firstLine="851"/>
        <w:jc w:val="both"/>
        <w:rPr>
          <w:rFonts w:eastAsia="Times New Roman"/>
          <w:color w:val="000000"/>
        </w:rPr>
      </w:pPr>
      <w:bookmarkStart w:id="362" w:name="2228576"/>
      <w:r>
        <w:rPr>
          <w:rFonts w:eastAsia="Times New Roman"/>
          <w:color w:val="000000"/>
        </w:rPr>
        <w:t>В ходе подготовки решения о возможности и целесообразности принудительного разделения или выделения не допускается вхождение вновь создаваемых в результате принудительного разделения или выделения хозяйствующих субъектов в состав</w:t>
      </w:r>
      <w:r>
        <w:rPr>
          <w:rFonts w:eastAsia="Times New Roman"/>
          <w:color w:val="000000"/>
        </w:rPr>
        <w:t xml:space="preserve"> хозяйствующего субъекта им группы лиц, занимающих доминирующее положение на товарном или финансовом рынке.</w:t>
      </w:r>
      <w:bookmarkEnd w:id="362"/>
    </w:p>
    <w:p w:rsidR="00000000" w:rsidRDefault="004102F1">
      <w:pPr>
        <w:ind w:firstLine="851"/>
        <w:jc w:val="both"/>
        <w:rPr>
          <w:rFonts w:eastAsia="Times New Roman"/>
          <w:color w:val="000000"/>
        </w:rPr>
      </w:pPr>
      <w:bookmarkStart w:id="363" w:name="2228577"/>
      <w:r>
        <w:rPr>
          <w:rFonts w:eastAsia="Times New Roman"/>
          <w:color w:val="000000"/>
        </w:rPr>
        <w:t xml:space="preserve">20. Материалы, подготовленные по результатам изучений, вносятся в Специальную комиссию по рассмотрению нарушений законодательства о конкуренции. </w:t>
      </w:r>
      <w:bookmarkEnd w:id="363"/>
    </w:p>
    <w:p w:rsidR="00000000" w:rsidRDefault="004102F1">
      <w:pPr>
        <w:ind w:firstLine="851"/>
        <w:jc w:val="both"/>
        <w:rPr>
          <w:rFonts w:eastAsia="Times New Roman"/>
          <w:color w:val="000000"/>
        </w:rPr>
      </w:pPr>
      <w:bookmarkStart w:id="364" w:name="2228578"/>
      <w:r>
        <w:rPr>
          <w:rFonts w:eastAsia="Times New Roman"/>
          <w:color w:val="000000"/>
        </w:rPr>
        <w:t>21</w:t>
      </w:r>
      <w:r>
        <w:rPr>
          <w:rFonts w:eastAsia="Times New Roman"/>
          <w:color w:val="000000"/>
        </w:rPr>
        <w:t>. Решение о возможности и необходимости принудительного разделения или выделения хозяйствующего субъекта принимается Специальной комиссией при участии заинтересованных сторон с обсуждением проекта разделения или выделения хозяйствующего субъекта.</w:t>
      </w:r>
      <w:bookmarkEnd w:id="364"/>
    </w:p>
    <w:p w:rsidR="00000000" w:rsidRDefault="004102F1">
      <w:pPr>
        <w:ind w:firstLine="851"/>
        <w:jc w:val="both"/>
        <w:divId w:val="877623376"/>
        <w:rPr>
          <w:rFonts w:eastAsia="Times New Roman"/>
          <w:i/>
          <w:iCs/>
          <w:color w:val="800080"/>
          <w:sz w:val="22"/>
          <w:szCs w:val="22"/>
        </w:rPr>
      </w:pPr>
      <w:bookmarkStart w:id="365" w:name="edi3526882"/>
      <w:r>
        <w:rPr>
          <w:rFonts w:eastAsia="Times New Roman"/>
          <w:i/>
          <w:iCs/>
          <w:color w:val="800080"/>
          <w:sz w:val="22"/>
          <w:szCs w:val="22"/>
        </w:rPr>
        <w:t>См. </w:t>
      </w:r>
      <w:bookmarkEnd w:id="365"/>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"2228579"</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366" w:name="3526882"/>
      <w:bookmarkStart w:id="367" w:name="3526884"/>
      <w:bookmarkEnd w:id="366"/>
      <w:r>
        <w:rPr>
          <w:rFonts w:eastAsia="Times New Roman"/>
          <w:color w:val="000000"/>
        </w:rPr>
        <w:t>22. На основании принятого Специальной комиссией решения антимонопольным органом в десятидневный срок вносится иск в экономический суд о принудительном разделении или выделении хозяйствующего субъекта.</w:t>
      </w:r>
      <w:bookmarkEnd w:id="367"/>
    </w:p>
    <w:p w:rsidR="00000000" w:rsidRDefault="004102F1">
      <w:pPr>
        <w:ind w:firstLine="851"/>
        <w:jc w:val="both"/>
        <w:rPr>
          <w:rFonts w:eastAsia="Times New Roman"/>
          <w:i/>
          <w:iCs/>
          <w:color w:val="800000"/>
          <w:sz w:val="22"/>
          <w:szCs w:val="22"/>
        </w:rPr>
      </w:pPr>
      <w:bookmarkStart w:id="368" w:name="3526887"/>
      <w:r>
        <w:rPr>
          <w:rFonts w:eastAsia="Times New Roman"/>
          <w:i/>
          <w:iCs/>
          <w:color w:val="800000"/>
          <w:sz w:val="22"/>
          <w:szCs w:val="22"/>
        </w:rPr>
        <w:t xml:space="preserve">(пукт 22 в редакции </w:t>
      </w:r>
      <w:bookmarkEnd w:id="368"/>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"C:\\pages\\getpage.aspx?actForm=1&amp;lact_id=3516465&amp;ONDATE=23.01.2018 00" \l "3517550"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 xml:space="preserve">Кабинета Министров Республики Узбекистан от 19 января 2018 года № 34 — Национальная база данных законодательства, 23.01.2018 г., № 09/18/34/0605) </w:t>
      </w:r>
    </w:p>
    <w:p w:rsidR="00000000" w:rsidRDefault="004102F1">
      <w:pPr>
        <w:ind w:firstLine="851"/>
        <w:jc w:val="both"/>
        <w:divId w:val="1194197784"/>
        <w:rPr>
          <w:rFonts w:eastAsia="Times New Roman"/>
          <w:i/>
          <w:iCs/>
          <w:color w:val="800080"/>
          <w:sz w:val="22"/>
          <w:szCs w:val="22"/>
        </w:rPr>
      </w:pPr>
      <w:bookmarkStart w:id="369" w:name="edi3526952"/>
      <w:r>
        <w:rPr>
          <w:rFonts w:eastAsia="Times New Roman"/>
          <w:i/>
          <w:iCs/>
          <w:color w:val="800080"/>
          <w:sz w:val="22"/>
          <w:szCs w:val="22"/>
        </w:rPr>
        <w:t>См. </w:t>
      </w:r>
      <w:bookmarkEnd w:id="369"/>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"2228580"</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370" w:name="3526952"/>
      <w:bookmarkStart w:id="371" w:name="3526968"/>
      <w:bookmarkEnd w:id="370"/>
      <w:r>
        <w:rPr>
          <w:rFonts w:eastAsia="Times New Roman"/>
          <w:color w:val="000000"/>
        </w:rPr>
        <w:t>23. В случае вынесения экономическим судом положительного решения процедура разделения или выделения хозяйствующих субъектов подлежит исполнению собственником или орган</w:t>
      </w:r>
      <w:r>
        <w:rPr>
          <w:rFonts w:eastAsia="Times New Roman"/>
          <w:color w:val="000000"/>
        </w:rPr>
        <w:t>ом, уполномоченным им, с учетом требований, предусмотренных в решении, и в определенный в нем срок.</w:t>
      </w:r>
      <w:bookmarkEnd w:id="371"/>
    </w:p>
    <w:p w:rsidR="00000000" w:rsidRDefault="004102F1">
      <w:pPr>
        <w:ind w:firstLine="851"/>
        <w:jc w:val="both"/>
        <w:rPr>
          <w:rFonts w:eastAsia="Times New Roman"/>
          <w:i/>
          <w:iCs/>
          <w:color w:val="800000"/>
          <w:sz w:val="22"/>
          <w:szCs w:val="22"/>
        </w:rPr>
      </w:pPr>
      <w:bookmarkStart w:id="372" w:name="3526973"/>
      <w:r>
        <w:rPr>
          <w:rFonts w:eastAsia="Times New Roman"/>
          <w:i/>
          <w:iCs/>
          <w:color w:val="800000"/>
          <w:sz w:val="22"/>
          <w:szCs w:val="22"/>
        </w:rPr>
        <w:t xml:space="preserve">(пукт 23 в редакции </w:t>
      </w:r>
      <w:bookmarkEnd w:id="372"/>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"C:\\pages\\getpage.aspx?actForm=1&amp;lact_id=3516465&amp;ONDATE=23.01.2018 00" \l "3517550"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w:t>
      </w:r>
      <w:r>
        <w:rPr>
          <w:rFonts w:eastAsia="Times New Roman"/>
          <w:i/>
          <w:iCs/>
          <w:color w:val="800000"/>
          <w:sz w:val="22"/>
          <w:szCs w:val="22"/>
        </w:rPr>
        <w:t xml:space="preserve">ики Узбекистан от 19 января 2018 года № 34 — Национальная база данных законодательства, 23.01.2018 г., № 09/18/34/0605) </w:t>
      </w:r>
    </w:p>
    <w:p w:rsidR="00000000" w:rsidRDefault="004102F1">
      <w:pPr>
        <w:ind w:firstLine="851"/>
        <w:jc w:val="both"/>
        <w:divId w:val="740710569"/>
        <w:rPr>
          <w:rFonts w:eastAsia="Times New Roman"/>
          <w:i/>
          <w:iCs/>
          <w:color w:val="800080"/>
          <w:sz w:val="22"/>
          <w:szCs w:val="22"/>
        </w:rPr>
      </w:pPr>
      <w:bookmarkStart w:id="373" w:name="edi3526980"/>
      <w:r>
        <w:rPr>
          <w:rFonts w:eastAsia="Times New Roman"/>
          <w:i/>
          <w:iCs/>
          <w:color w:val="800080"/>
          <w:sz w:val="22"/>
          <w:szCs w:val="22"/>
        </w:rPr>
        <w:t>См. </w:t>
      </w:r>
      <w:bookmarkEnd w:id="373"/>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"2228581"</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374" w:name="3526980"/>
      <w:bookmarkStart w:id="375" w:name="3526988"/>
      <w:bookmarkEnd w:id="374"/>
      <w:r>
        <w:rPr>
          <w:rFonts w:eastAsia="Times New Roman"/>
          <w:color w:val="000000"/>
        </w:rPr>
        <w:t>24. В случае н</w:t>
      </w:r>
      <w:r>
        <w:rPr>
          <w:rFonts w:eastAsia="Times New Roman"/>
          <w:color w:val="000000"/>
        </w:rPr>
        <w:t>евыполнения решения экономического суда о принудительном разделении или выделении хозяйствующего субъекта в установленные судом сроки экономический суд по иску антимонопольного органа в установленном законом порядке назначает управляющего хозяйствующим суб</w:t>
      </w:r>
      <w:r>
        <w:rPr>
          <w:rFonts w:eastAsia="Times New Roman"/>
          <w:color w:val="000000"/>
        </w:rPr>
        <w:t>ъектом по осуществлению разделения или выделения хозяйствующего субъекта.</w:t>
      </w:r>
      <w:bookmarkEnd w:id="375"/>
    </w:p>
    <w:p w:rsidR="00000000" w:rsidRDefault="004102F1">
      <w:pPr>
        <w:ind w:firstLine="851"/>
        <w:jc w:val="both"/>
        <w:rPr>
          <w:rFonts w:eastAsia="Times New Roman"/>
          <w:i/>
          <w:iCs/>
          <w:color w:val="800000"/>
          <w:sz w:val="22"/>
          <w:szCs w:val="22"/>
        </w:rPr>
      </w:pPr>
      <w:bookmarkStart w:id="376" w:name="3526993"/>
      <w:r>
        <w:rPr>
          <w:rFonts w:eastAsia="Times New Roman"/>
          <w:i/>
          <w:iCs/>
          <w:color w:val="800000"/>
          <w:sz w:val="22"/>
          <w:szCs w:val="22"/>
        </w:rPr>
        <w:t xml:space="preserve">(пукт 24 в редакции </w:t>
      </w:r>
      <w:bookmarkEnd w:id="376"/>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"C:\\pages\\getpage.aspx?actForm=1&amp;lact_id=3516465&amp;ONDATE=23.01.2018 00" \l "3517550"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19 январ</w:t>
      </w:r>
      <w:r>
        <w:rPr>
          <w:rFonts w:eastAsia="Times New Roman"/>
          <w:i/>
          <w:iCs/>
          <w:color w:val="800000"/>
          <w:sz w:val="22"/>
          <w:szCs w:val="22"/>
        </w:rPr>
        <w:t xml:space="preserve">я 2018 года № 34 — Национальная база данных законодательства, 23.01.2018 г., № 09/18/34/0605) </w:t>
      </w:r>
    </w:p>
    <w:p w:rsidR="00000000" w:rsidRDefault="004102F1">
      <w:pPr>
        <w:ind w:firstLine="851"/>
        <w:jc w:val="both"/>
        <w:rPr>
          <w:rFonts w:eastAsia="Times New Roman"/>
          <w:color w:val="000000"/>
        </w:rPr>
      </w:pPr>
      <w:bookmarkStart w:id="377" w:name="2228582"/>
      <w:r>
        <w:rPr>
          <w:rFonts w:eastAsia="Times New Roman"/>
          <w:color w:val="000000"/>
        </w:rPr>
        <w:t>25. Управляющий хозяйствующим субъектом, назначенный решением суда, осуществляет мероприятия, предусмотренные решением суда и решением антимонопольного органа.</w:t>
      </w:r>
      <w:bookmarkEnd w:id="377"/>
    </w:p>
    <w:p w:rsidR="00000000" w:rsidRDefault="004102F1">
      <w:pPr>
        <w:ind w:firstLine="851"/>
        <w:jc w:val="both"/>
        <w:rPr>
          <w:rFonts w:eastAsia="Times New Roman"/>
          <w:color w:val="000000"/>
        </w:rPr>
      </w:pPr>
      <w:bookmarkStart w:id="378" w:name="2228583"/>
      <w:r>
        <w:rPr>
          <w:rFonts w:eastAsia="Times New Roman"/>
          <w:color w:val="000000"/>
        </w:rPr>
        <w:t>2</w:t>
      </w:r>
      <w:r>
        <w:rPr>
          <w:rFonts w:eastAsia="Times New Roman"/>
          <w:color w:val="000000"/>
        </w:rPr>
        <w:t>6. В течение трех дней после назначения управляющего органы управления хозяйствующего субъекта обязаны передать ему по описи всю документацию, связанную с деятельностью хозяйствующего субъекта, а также печати, штампы и иное имущество предприятия.</w:t>
      </w:r>
      <w:bookmarkEnd w:id="378"/>
    </w:p>
    <w:p w:rsidR="00000000" w:rsidRDefault="004102F1">
      <w:pPr>
        <w:ind w:firstLine="851"/>
        <w:jc w:val="both"/>
        <w:rPr>
          <w:rFonts w:eastAsia="Times New Roman"/>
          <w:color w:val="000000"/>
        </w:rPr>
      </w:pPr>
      <w:bookmarkStart w:id="379" w:name="2228584"/>
      <w:r>
        <w:rPr>
          <w:rFonts w:eastAsia="Times New Roman"/>
          <w:color w:val="000000"/>
        </w:rPr>
        <w:t>Начиная с</w:t>
      </w:r>
      <w:r>
        <w:rPr>
          <w:rFonts w:eastAsia="Times New Roman"/>
          <w:color w:val="000000"/>
        </w:rPr>
        <w:t xml:space="preserve"> момента назначения управляющего хозяйствующим субъектом до срока, определенного решением суда, полномочия всех органов управления хозяйствующего субъекта приостанавливаются и переходят к управляющему хозяйствующим субъектом, назначенному решением суда.</w:t>
      </w:r>
      <w:bookmarkEnd w:id="379"/>
    </w:p>
    <w:p w:rsidR="00000000" w:rsidRDefault="004102F1">
      <w:pPr>
        <w:ind w:firstLine="851"/>
        <w:jc w:val="both"/>
        <w:rPr>
          <w:rFonts w:eastAsia="Times New Roman"/>
          <w:color w:val="000000"/>
        </w:rPr>
      </w:pPr>
      <w:bookmarkStart w:id="380" w:name="2228585"/>
      <w:r>
        <w:rPr>
          <w:rFonts w:eastAsia="Times New Roman"/>
          <w:color w:val="000000"/>
        </w:rPr>
        <w:t>27</w:t>
      </w:r>
      <w:r>
        <w:rPr>
          <w:rFonts w:eastAsia="Times New Roman"/>
          <w:color w:val="000000"/>
        </w:rPr>
        <w:t>. Управляющий:</w:t>
      </w:r>
      <w:bookmarkEnd w:id="380"/>
    </w:p>
    <w:p w:rsidR="00000000" w:rsidRDefault="004102F1">
      <w:pPr>
        <w:ind w:firstLine="851"/>
        <w:jc w:val="both"/>
        <w:rPr>
          <w:rFonts w:eastAsia="Times New Roman"/>
          <w:color w:val="000000"/>
        </w:rPr>
      </w:pPr>
      <w:bookmarkStart w:id="381" w:name="2228586"/>
      <w:r>
        <w:rPr>
          <w:rFonts w:eastAsia="Times New Roman"/>
          <w:color w:val="000000"/>
        </w:rPr>
        <w:t>осуществляет разделение или выделение хозяйствующего субъекта и обеспечивает соблюдение интересов кредиторов, учредителей (участников) хозяйствующего субъекта и иных заинтересованных лиц;</w:t>
      </w:r>
      <w:bookmarkEnd w:id="381"/>
    </w:p>
    <w:p w:rsidR="00000000" w:rsidRDefault="004102F1">
      <w:pPr>
        <w:ind w:firstLine="851"/>
        <w:jc w:val="both"/>
        <w:rPr>
          <w:rFonts w:eastAsia="Times New Roman"/>
          <w:color w:val="000000"/>
        </w:rPr>
      </w:pPr>
      <w:bookmarkStart w:id="382" w:name="2228587"/>
      <w:r>
        <w:rPr>
          <w:rFonts w:eastAsia="Times New Roman"/>
          <w:color w:val="000000"/>
        </w:rPr>
        <w:t xml:space="preserve">без доверенности представляет хозяйствующий субъект, </w:t>
      </w:r>
      <w:r>
        <w:rPr>
          <w:rFonts w:eastAsia="Times New Roman"/>
          <w:color w:val="000000"/>
        </w:rPr>
        <w:t>подписывает финансовые, платежно-расчетные и другие документы хозяйствующего субъекта;</w:t>
      </w:r>
      <w:bookmarkEnd w:id="382"/>
    </w:p>
    <w:p w:rsidR="00000000" w:rsidRDefault="004102F1">
      <w:pPr>
        <w:ind w:firstLine="851"/>
        <w:jc w:val="both"/>
        <w:rPr>
          <w:rFonts w:eastAsia="Times New Roman"/>
          <w:color w:val="000000"/>
        </w:rPr>
      </w:pPr>
      <w:bookmarkStart w:id="383" w:name="2228588"/>
      <w:r>
        <w:rPr>
          <w:rFonts w:eastAsia="Times New Roman"/>
          <w:color w:val="000000"/>
        </w:rPr>
        <w:t>издает приказы, распоряжения и другие акты, обязательные для исполнения всеми должностными лицами и работниками хозяйствующего субъекта;</w:t>
      </w:r>
      <w:bookmarkEnd w:id="383"/>
    </w:p>
    <w:p w:rsidR="00000000" w:rsidRDefault="004102F1">
      <w:pPr>
        <w:ind w:firstLine="851"/>
        <w:jc w:val="both"/>
        <w:rPr>
          <w:rFonts w:eastAsia="Times New Roman"/>
          <w:color w:val="000000"/>
        </w:rPr>
      </w:pPr>
      <w:bookmarkStart w:id="384" w:name="2228589"/>
      <w:r>
        <w:rPr>
          <w:rFonts w:eastAsia="Times New Roman"/>
          <w:color w:val="000000"/>
        </w:rPr>
        <w:t>решает иные вопросы, связанные с</w:t>
      </w:r>
      <w:r>
        <w:rPr>
          <w:rFonts w:eastAsia="Times New Roman"/>
          <w:color w:val="000000"/>
        </w:rPr>
        <w:t xml:space="preserve"> разделением или выделением хозяйствующего субъекта.</w:t>
      </w:r>
      <w:bookmarkEnd w:id="384"/>
    </w:p>
    <w:p w:rsidR="00000000" w:rsidRDefault="004102F1">
      <w:pPr>
        <w:ind w:firstLine="851"/>
        <w:jc w:val="both"/>
        <w:rPr>
          <w:rFonts w:eastAsia="Times New Roman"/>
          <w:color w:val="000000"/>
        </w:rPr>
      </w:pPr>
      <w:bookmarkStart w:id="385" w:name="2228590"/>
      <w:r>
        <w:rPr>
          <w:rFonts w:eastAsia="Times New Roman"/>
          <w:color w:val="000000"/>
        </w:rPr>
        <w:t>28. Утверждение судом разделительного баланса в результате разделения или выделения хозяйствующих субъектов является основанием для государственной регистрации вновь возникающих хозяйствующих субъектов.</w:t>
      </w:r>
      <w:bookmarkEnd w:id="385"/>
    </w:p>
    <w:p w:rsidR="00000000" w:rsidRDefault="004102F1">
      <w:pPr>
        <w:ind w:firstLine="851"/>
        <w:jc w:val="both"/>
        <w:rPr>
          <w:rFonts w:eastAsia="Times New Roman"/>
          <w:color w:val="000000"/>
        </w:rPr>
      </w:pPr>
      <w:bookmarkStart w:id="386" w:name="2228591"/>
      <w:r>
        <w:rPr>
          <w:rFonts w:eastAsia="Times New Roman"/>
          <w:color w:val="000000"/>
        </w:rPr>
        <w:t>29. Расходы на проведение процедуры разделения и выделения несет разделяемый хозяйствующий субъект.</w:t>
      </w:r>
      <w:bookmarkEnd w:id="386"/>
    </w:p>
    <w:p w:rsidR="00000000" w:rsidRDefault="004102F1">
      <w:pPr>
        <w:jc w:val="center"/>
        <w:divId w:val="2107454137"/>
        <w:rPr>
          <w:rFonts w:eastAsia="Times New Roman"/>
          <w:color w:val="000080"/>
          <w:sz w:val="22"/>
          <w:szCs w:val="22"/>
        </w:rPr>
      </w:pPr>
      <w:bookmarkStart w:id="387" w:name="2228592"/>
      <w:bookmarkStart w:id="388" w:name="2228593"/>
      <w:bookmarkEnd w:id="387"/>
      <w:r>
        <w:rPr>
          <w:rFonts w:eastAsia="Times New Roman"/>
          <w:color w:val="000080"/>
          <w:sz w:val="22"/>
          <w:szCs w:val="22"/>
        </w:rPr>
        <w:t>ПРИЛОЖЕНИЕ № 5</w:t>
      </w:r>
      <w:r>
        <w:rPr>
          <w:rFonts w:eastAsia="Times New Roman"/>
          <w:color w:val="000080"/>
          <w:sz w:val="22"/>
          <w:szCs w:val="22"/>
        </w:rPr>
        <w:br/>
        <w:t xml:space="preserve">к </w:t>
      </w:r>
      <w:bookmarkEnd w:id="388"/>
      <w:r>
        <w:rPr>
          <w:rFonts w:eastAsia="Times New Roman"/>
          <w:color w:val="000080"/>
          <w:sz w:val="22"/>
          <w:szCs w:val="22"/>
        </w:rPr>
        <w:fldChar w:fldCharType="begin"/>
      </w:r>
      <w:r w:rsidR="0008711A">
        <w:rPr>
          <w:rFonts w:eastAsia="Times New Roman"/>
          <w:color w:val="000080"/>
          <w:sz w:val="22"/>
          <w:szCs w:val="22"/>
        </w:rPr>
        <w:instrText>HYPERLINK "C:\\pages\\getpage.aspx?lact_id=2225942"</w:instrText>
      </w:r>
      <w:r w:rsidR="0008711A">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постановлению</w:t>
      </w:r>
      <w:r>
        <w:rPr>
          <w:rFonts w:eastAsia="Times New Roman"/>
          <w:color w:val="000080"/>
          <w:sz w:val="22"/>
          <w:szCs w:val="22"/>
        </w:rPr>
        <w:fldChar w:fldCharType="end"/>
      </w:r>
      <w:r>
        <w:rPr>
          <w:rFonts w:eastAsia="Times New Roman"/>
          <w:color w:val="000080"/>
          <w:sz w:val="22"/>
          <w:szCs w:val="22"/>
        </w:rPr>
        <w:t xml:space="preserve"> Кабинета Министров от 20 августа 2013 года № 230 </w:t>
      </w:r>
    </w:p>
    <w:p w:rsidR="00000000" w:rsidRDefault="004102F1">
      <w:pPr>
        <w:jc w:val="center"/>
        <w:rPr>
          <w:rFonts w:eastAsia="Times New Roman"/>
          <w:caps/>
          <w:color w:val="000080"/>
        </w:rPr>
      </w:pPr>
      <w:bookmarkStart w:id="389" w:name="2228594"/>
      <w:r>
        <w:rPr>
          <w:rFonts w:eastAsia="Times New Roman"/>
          <w:caps/>
          <w:color w:val="000080"/>
        </w:rPr>
        <w:t xml:space="preserve">ПОЛОЖЕНИЕ </w:t>
      </w:r>
      <w:bookmarkEnd w:id="389"/>
    </w:p>
    <w:p w:rsidR="00000000" w:rsidRDefault="004102F1">
      <w:pPr>
        <w:jc w:val="center"/>
        <w:divId w:val="2086878268"/>
        <w:rPr>
          <w:rFonts w:eastAsia="Times New Roman"/>
          <w:b/>
          <w:bCs/>
          <w:color w:val="000080"/>
        </w:rPr>
      </w:pPr>
      <w:bookmarkStart w:id="390" w:name="2228595"/>
      <w:r>
        <w:rPr>
          <w:rFonts w:eastAsia="Times New Roman"/>
          <w:b/>
          <w:bCs/>
          <w:color w:val="000080"/>
        </w:rPr>
        <w:t xml:space="preserve">о порядке рассмотрения и получения предварительного согласия на совершение сделок по приобретению акций (долей) в уставном фонде (уставном капитале) и иных имущественных прав хозяйствующих субъектов </w:t>
      </w:r>
      <w:bookmarkEnd w:id="390"/>
    </w:p>
    <w:p w:rsidR="00000000" w:rsidRDefault="004102F1">
      <w:pPr>
        <w:ind w:firstLine="851"/>
        <w:jc w:val="both"/>
        <w:rPr>
          <w:rFonts w:eastAsia="Times New Roman"/>
          <w:color w:val="000000"/>
        </w:rPr>
      </w:pPr>
      <w:bookmarkStart w:id="391" w:name="2228596"/>
      <w:bookmarkStart w:id="392" w:name="2228597"/>
      <w:bookmarkEnd w:id="391"/>
      <w:r>
        <w:rPr>
          <w:rFonts w:eastAsia="Times New Roman"/>
          <w:color w:val="000000"/>
        </w:rPr>
        <w:t>Настоящее Положение в соответствии с законами Республики</w:t>
      </w:r>
      <w:r>
        <w:rPr>
          <w:rFonts w:eastAsia="Times New Roman"/>
          <w:color w:val="000000"/>
        </w:rPr>
        <w:t xml:space="preserve"> Узбекистан «</w:t>
      </w:r>
      <w:bookmarkEnd w:id="392"/>
      <w:r>
        <w:rPr>
          <w:rFonts w:eastAsia="Times New Roman"/>
          <w:color w:val="000000"/>
        </w:rPr>
        <w:fldChar w:fldCharType="begin"/>
      </w:r>
      <w:r w:rsidR="0008711A">
        <w:rPr>
          <w:rFonts w:eastAsia="Times New Roman"/>
          <w:color w:val="000000"/>
        </w:rPr>
        <w:instrText>HYPERLINK "C:\\pages\\getpage.aspx?lact_id=1931450"</w:instrText>
      </w:r>
      <w:r w:rsidR="0008711A">
        <w:rPr>
          <w:rFonts w:eastAsia="Times New Roman"/>
          <w:color w:val="000000"/>
        </w:rPr>
      </w:r>
      <w:r>
        <w:rPr>
          <w:rFonts w:eastAsia="Times New Roman"/>
          <w:color w:val="000000"/>
        </w:rPr>
        <w:fldChar w:fldCharType="separate"/>
      </w:r>
      <w:r>
        <w:rPr>
          <w:rStyle w:val="a3"/>
          <w:rFonts w:eastAsia="Times New Roman"/>
        </w:rPr>
        <w:t>О конкуренции</w:t>
      </w:r>
      <w:r>
        <w:rPr>
          <w:rFonts w:eastAsia="Times New Roman"/>
          <w:color w:val="000000"/>
        </w:rPr>
        <w:fldChar w:fldCharType="end"/>
      </w:r>
      <w:r>
        <w:rPr>
          <w:rFonts w:eastAsia="Times New Roman"/>
          <w:color w:val="000000"/>
        </w:rPr>
        <w:t>» и «</w:t>
      </w:r>
      <w:hyperlink r:id="rId8" w:history="1">
        <w:r>
          <w:rPr>
            <w:rStyle w:val="a3"/>
            <w:rFonts w:eastAsia="Times New Roman"/>
          </w:rPr>
          <w:t>О разрешительных процедурах в сфере предпринимательской деятельности</w:t>
        </w:r>
      </w:hyperlink>
      <w:r>
        <w:rPr>
          <w:rFonts w:eastAsia="Times New Roman"/>
          <w:color w:val="000000"/>
        </w:rPr>
        <w:t>» определяет порядок рассмотрения и получения предвар</w:t>
      </w:r>
      <w:r>
        <w:rPr>
          <w:rFonts w:eastAsia="Times New Roman"/>
          <w:color w:val="000000"/>
        </w:rPr>
        <w:t>ительного согласия на совершение сделок по приобретению лицом (группой лиц) акций (долей) в уставном фонде (уставном капитале) и иных имущественных прав, участниками которых являются юридические и физические лица.</w:t>
      </w:r>
    </w:p>
    <w:p w:rsidR="00000000" w:rsidRDefault="004102F1">
      <w:pPr>
        <w:jc w:val="center"/>
        <w:divId w:val="1705014278"/>
        <w:rPr>
          <w:rFonts w:eastAsia="Times New Roman"/>
          <w:b/>
          <w:bCs/>
          <w:color w:val="000080"/>
        </w:rPr>
      </w:pPr>
      <w:bookmarkStart w:id="393" w:name="2228598"/>
      <w:r>
        <w:rPr>
          <w:rFonts w:eastAsia="Times New Roman"/>
          <w:b/>
          <w:bCs/>
          <w:color w:val="000080"/>
        </w:rPr>
        <w:t>I. Общие положения</w:t>
      </w:r>
      <w:bookmarkEnd w:id="393"/>
    </w:p>
    <w:p w:rsidR="00000000" w:rsidRDefault="004102F1">
      <w:pPr>
        <w:ind w:firstLine="851"/>
        <w:jc w:val="both"/>
        <w:rPr>
          <w:rFonts w:eastAsia="Times New Roman"/>
          <w:color w:val="000000"/>
        </w:rPr>
      </w:pPr>
      <w:bookmarkStart w:id="394" w:name="2228599"/>
      <w:r>
        <w:rPr>
          <w:rFonts w:eastAsia="Times New Roman"/>
          <w:color w:val="000000"/>
        </w:rPr>
        <w:t>1. В настоящем Положени</w:t>
      </w:r>
      <w:r>
        <w:rPr>
          <w:rFonts w:eastAsia="Times New Roman"/>
          <w:color w:val="000000"/>
        </w:rPr>
        <w:t>и используются следующие основные понятия:</w:t>
      </w:r>
      <w:bookmarkEnd w:id="394"/>
    </w:p>
    <w:p w:rsidR="00000000" w:rsidRDefault="004102F1">
      <w:pPr>
        <w:ind w:firstLine="851"/>
        <w:jc w:val="both"/>
        <w:rPr>
          <w:rFonts w:eastAsia="Times New Roman"/>
          <w:color w:val="000000"/>
        </w:rPr>
      </w:pPr>
      <w:bookmarkStart w:id="395" w:name="2228600"/>
      <w:r>
        <w:rPr>
          <w:rStyle w:val="a6"/>
          <w:rFonts w:eastAsia="Times New Roman"/>
          <w:color w:val="000000"/>
        </w:rPr>
        <w:t>инвестор</w:t>
      </w:r>
      <w:r>
        <w:rPr>
          <w:rFonts w:eastAsia="Times New Roman"/>
          <w:color w:val="000000"/>
        </w:rPr>
        <w:t xml:space="preserve"> — юридическое или физическое лицо, а также группа лиц, приобретающие акции (доли) в уставном фонде (уставном капитале) и иные имущественные права хозяйствующих субъектов от своего имени и за свой счет;</w:t>
      </w:r>
      <w:bookmarkEnd w:id="395"/>
    </w:p>
    <w:p w:rsidR="00000000" w:rsidRDefault="004102F1">
      <w:pPr>
        <w:ind w:firstLine="851"/>
        <w:jc w:val="both"/>
        <w:rPr>
          <w:rFonts w:eastAsia="Times New Roman"/>
          <w:color w:val="000000"/>
        </w:rPr>
      </w:pPr>
      <w:bookmarkStart w:id="396" w:name="2228601"/>
      <w:r>
        <w:rPr>
          <w:rStyle w:val="a6"/>
          <w:rFonts w:eastAsia="Times New Roman"/>
          <w:color w:val="000000"/>
        </w:rPr>
        <w:t>хо</w:t>
      </w:r>
      <w:r>
        <w:rPr>
          <w:rStyle w:val="a6"/>
          <w:rFonts w:eastAsia="Times New Roman"/>
          <w:color w:val="000000"/>
        </w:rPr>
        <w:t>зяйствующий субъект</w:t>
      </w:r>
      <w:r>
        <w:rPr>
          <w:rFonts w:eastAsia="Times New Roman"/>
          <w:color w:val="000000"/>
        </w:rPr>
        <w:t xml:space="preserve"> — юридическое лицо, занимающееся производством, приобретением и реализацией товаров (работ, услуг), уставный фонд (уставный капитал) которого разделен на акции (доли); </w:t>
      </w:r>
      <w:bookmarkEnd w:id="396"/>
    </w:p>
    <w:p w:rsidR="00000000" w:rsidRDefault="004102F1">
      <w:pPr>
        <w:ind w:firstLine="851"/>
        <w:jc w:val="both"/>
        <w:rPr>
          <w:rFonts w:eastAsia="Times New Roman"/>
          <w:color w:val="000000"/>
        </w:rPr>
      </w:pPr>
      <w:bookmarkStart w:id="397" w:name="2228602"/>
      <w:r>
        <w:rPr>
          <w:rStyle w:val="a6"/>
          <w:rFonts w:eastAsia="Times New Roman"/>
          <w:color w:val="000000"/>
        </w:rPr>
        <w:t>финансовые организации</w:t>
      </w:r>
      <w:r>
        <w:rPr>
          <w:rFonts w:eastAsia="Times New Roman"/>
          <w:color w:val="000000"/>
        </w:rPr>
        <w:t xml:space="preserve"> — хозяйствующие субъекты, оказывающие услуги</w:t>
      </w:r>
      <w:r>
        <w:rPr>
          <w:rFonts w:eastAsia="Times New Roman"/>
          <w:color w:val="000000"/>
        </w:rPr>
        <w:t xml:space="preserve"> на финансовом рынке;</w:t>
      </w:r>
      <w:bookmarkEnd w:id="397"/>
    </w:p>
    <w:p w:rsidR="00000000" w:rsidRDefault="004102F1">
      <w:pPr>
        <w:ind w:firstLine="851"/>
        <w:jc w:val="both"/>
        <w:rPr>
          <w:rFonts w:eastAsia="Times New Roman"/>
          <w:color w:val="000000"/>
        </w:rPr>
      </w:pPr>
      <w:bookmarkStart w:id="398" w:name="2228603"/>
      <w:r>
        <w:rPr>
          <w:rStyle w:val="a6"/>
          <w:rFonts w:eastAsia="Times New Roman"/>
          <w:color w:val="000000"/>
        </w:rPr>
        <w:t>сделка по приобретению акций (долей)</w:t>
      </w:r>
      <w:r>
        <w:rPr>
          <w:rFonts w:eastAsia="Times New Roman"/>
          <w:color w:val="000000"/>
        </w:rPr>
        <w:t xml:space="preserve"> — купля-продажа, наследование акций (долей) в уставном фонде (уставном капитале) хозяйствующих субъектов, внесение их в уставный фонд и иные сделки, влекущие за собой смену владельца акций (долей),</w:t>
      </w:r>
      <w:r>
        <w:rPr>
          <w:rFonts w:eastAsia="Times New Roman"/>
          <w:color w:val="000000"/>
        </w:rPr>
        <w:t xml:space="preserve"> залог, предоставляющие возможность инвестору владеть, пользоваться и распоряжаться соответствующими процентами акций (долей) в уставном фонде (уставном капитале) хозяйствующего субъекта, а также внесение имущества в качестве оплаты за приобретаемые акции </w:t>
      </w:r>
      <w:r>
        <w:rPr>
          <w:rFonts w:eastAsia="Times New Roman"/>
          <w:color w:val="000000"/>
        </w:rPr>
        <w:t>(доли) при увеличении размера уставного фонда (уставного капитала) хозяйствующего субъекта;</w:t>
      </w:r>
      <w:bookmarkEnd w:id="398"/>
    </w:p>
    <w:p w:rsidR="00000000" w:rsidRDefault="004102F1">
      <w:pPr>
        <w:ind w:firstLine="851"/>
        <w:jc w:val="both"/>
        <w:rPr>
          <w:rFonts w:eastAsia="Times New Roman"/>
          <w:color w:val="000000"/>
        </w:rPr>
      </w:pPr>
      <w:bookmarkStart w:id="399" w:name="2228604"/>
      <w:r>
        <w:rPr>
          <w:rStyle w:val="a6"/>
          <w:rFonts w:eastAsia="Times New Roman"/>
          <w:color w:val="000000"/>
        </w:rPr>
        <w:t>участники сделки</w:t>
      </w:r>
      <w:r>
        <w:rPr>
          <w:rFonts w:eastAsia="Times New Roman"/>
          <w:color w:val="000000"/>
        </w:rPr>
        <w:t xml:space="preserve"> — инвестор, приобретающий акции (доли) хозяйствующего субъекта, и хозяйствующий субъект, акции (доли) которого приобретаются инвестором;</w:t>
      </w:r>
      <w:bookmarkEnd w:id="399"/>
    </w:p>
    <w:p w:rsidR="00000000" w:rsidRDefault="004102F1">
      <w:pPr>
        <w:ind w:firstLine="851"/>
        <w:jc w:val="both"/>
        <w:rPr>
          <w:rFonts w:eastAsia="Times New Roman"/>
          <w:color w:val="000000"/>
        </w:rPr>
      </w:pPr>
      <w:bookmarkStart w:id="400" w:name="2228605"/>
      <w:r>
        <w:rPr>
          <w:rStyle w:val="a6"/>
          <w:rFonts w:eastAsia="Times New Roman"/>
          <w:color w:val="000000"/>
        </w:rPr>
        <w:t>приобретение иных имущественных прав</w:t>
      </w:r>
      <w:r>
        <w:rPr>
          <w:rFonts w:eastAsia="Times New Roman"/>
          <w:color w:val="000000"/>
        </w:rPr>
        <w:t xml:space="preserve"> — приобретение инвестором активов в виде имущественного комплекса или структурного подразделения хозяйствующего субъекта;</w:t>
      </w:r>
      <w:bookmarkEnd w:id="400"/>
    </w:p>
    <w:p w:rsidR="00000000" w:rsidRDefault="004102F1">
      <w:pPr>
        <w:ind w:firstLine="851"/>
        <w:jc w:val="both"/>
        <w:rPr>
          <w:rFonts w:eastAsia="Times New Roman"/>
          <w:color w:val="000000"/>
        </w:rPr>
      </w:pPr>
      <w:bookmarkStart w:id="401" w:name="2228606"/>
      <w:r>
        <w:rPr>
          <w:rStyle w:val="a6"/>
          <w:rFonts w:eastAsia="Times New Roman"/>
          <w:color w:val="000000"/>
        </w:rPr>
        <w:t>уполномоченные государственные органы по регулированию и надзору за деятельностью финансовых орга</w:t>
      </w:r>
      <w:r>
        <w:rPr>
          <w:rStyle w:val="a6"/>
          <w:rFonts w:eastAsia="Times New Roman"/>
          <w:color w:val="000000"/>
        </w:rPr>
        <w:t>низаций</w:t>
      </w:r>
      <w:r>
        <w:rPr>
          <w:rFonts w:eastAsia="Times New Roman"/>
          <w:color w:val="000000"/>
        </w:rPr>
        <w:t xml:space="preserve"> — государственные органы, на которые законодательством возложены функции регулирования и надзора за деятельностью организаций, предоставляющих банковские, страховые, лизинговые и иные финансовые услуги в соответствии с законодательством.</w:t>
      </w:r>
      <w:bookmarkEnd w:id="401"/>
    </w:p>
    <w:p w:rsidR="00000000" w:rsidRDefault="004102F1">
      <w:pPr>
        <w:ind w:firstLine="851"/>
        <w:jc w:val="both"/>
        <w:rPr>
          <w:rFonts w:eastAsia="Times New Roman"/>
          <w:color w:val="000000"/>
        </w:rPr>
      </w:pPr>
      <w:bookmarkStart w:id="402" w:name="2228607"/>
      <w:r>
        <w:rPr>
          <w:rFonts w:eastAsia="Times New Roman"/>
          <w:color w:val="000000"/>
        </w:rPr>
        <w:t>2. Настоящ</w:t>
      </w:r>
      <w:r>
        <w:rPr>
          <w:rFonts w:eastAsia="Times New Roman"/>
          <w:color w:val="000000"/>
        </w:rPr>
        <w:t xml:space="preserve">ее Положение распространяется на: </w:t>
      </w:r>
      <w:bookmarkEnd w:id="402"/>
    </w:p>
    <w:p w:rsidR="00000000" w:rsidRDefault="004102F1">
      <w:pPr>
        <w:ind w:firstLine="851"/>
        <w:jc w:val="both"/>
        <w:rPr>
          <w:rFonts w:eastAsia="Times New Roman"/>
          <w:color w:val="000000"/>
        </w:rPr>
      </w:pPr>
      <w:bookmarkStart w:id="403" w:name="2228608"/>
      <w:r>
        <w:rPr>
          <w:rFonts w:eastAsia="Times New Roman"/>
          <w:color w:val="000000"/>
        </w:rPr>
        <w:t>приобретение инвестором в результате одной или нескольких сделок акций (долей) в уставном фонде (уставном капитале) или иных имущественных прав хозяйствующего субъекта;</w:t>
      </w:r>
      <w:bookmarkEnd w:id="403"/>
    </w:p>
    <w:p w:rsidR="00000000" w:rsidRDefault="004102F1">
      <w:pPr>
        <w:ind w:firstLine="851"/>
        <w:jc w:val="both"/>
        <w:rPr>
          <w:rFonts w:eastAsia="Times New Roman"/>
          <w:color w:val="000000"/>
        </w:rPr>
      </w:pPr>
      <w:bookmarkStart w:id="404" w:name="2228609"/>
      <w:r>
        <w:rPr>
          <w:rFonts w:eastAsia="Times New Roman"/>
          <w:color w:val="000000"/>
        </w:rPr>
        <w:t>внесение в уставный фонд (уставный капитал) акций (д</w:t>
      </w:r>
      <w:r>
        <w:rPr>
          <w:rFonts w:eastAsia="Times New Roman"/>
          <w:color w:val="000000"/>
        </w:rPr>
        <w:t>олей) или имущества хозяйствующего субъекта в счет оплаты за приобретаемый пакет акций (долей) при увеличении уставного фонда (уставного капитала);</w:t>
      </w:r>
      <w:bookmarkEnd w:id="404"/>
    </w:p>
    <w:p w:rsidR="00000000" w:rsidRDefault="004102F1">
      <w:pPr>
        <w:ind w:firstLine="851"/>
        <w:jc w:val="both"/>
        <w:rPr>
          <w:rFonts w:eastAsia="Times New Roman"/>
          <w:color w:val="000000"/>
        </w:rPr>
      </w:pPr>
      <w:bookmarkStart w:id="405" w:name="2228610"/>
      <w:r>
        <w:rPr>
          <w:rFonts w:eastAsia="Times New Roman"/>
          <w:color w:val="000000"/>
        </w:rPr>
        <w:t>увеличение пакета акций (долей) учредителя — при изменении размера первоначального уставного фонда (уставног</w:t>
      </w:r>
      <w:r>
        <w:rPr>
          <w:rFonts w:eastAsia="Times New Roman"/>
          <w:color w:val="000000"/>
        </w:rPr>
        <w:t>о капитала) акционерного общества путем выпуска дополнительных акций или общества с ограниченной и дополнительной ответственностью — при увеличении долей;</w:t>
      </w:r>
      <w:bookmarkEnd w:id="405"/>
    </w:p>
    <w:p w:rsidR="00000000" w:rsidRDefault="004102F1">
      <w:pPr>
        <w:ind w:firstLine="851"/>
        <w:jc w:val="both"/>
        <w:rPr>
          <w:rFonts w:eastAsia="Times New Roman"/>
          <w:color w:val="000000"/>
        </w:rPr>
      </w:pPr>
      <w:bookmarkStart w:id="406" w:name="2228611"/>
      <w:r>
        <w:rPr>
          <w:rFonts w:eastAsia="Times New Roman"/>
          <w:color w:val="000000"/>
        </w:rPr>
        <w:t>передачу акций (долей) хозяйствующего субъекта в виде дарения, погашения долга;</w:t>
      </w:r>
      <w:bookmarkEnd w:id="406"/>
    </w:p>
    <w:p w:rsidR="00000000" w:rsidRDefault="004102F1">
      <w:pPr>
        <w:ind w:firstLine="851"/>
        <w:jc w:val="both"/>
        <w:rPr>
          <w:rFonts w:eastAsia="Times New Roman"/>
          <w:color w:val="000000"/>
        </w:rPr>
      </w:pPr>
      <w:bookmarkStart w:id="407" w:name="2228612"/>
      <w:r>
        <w:rPr>
          <w:rFonts w:eastAsia="Times New Roman"/>
          <w:color w:val="000000"/>
        </w:rPr>
        <w:t>приобретение акций (д</w:t>
      </w:r>
      <w:r>
        <w:rPr>
          <w:rFonts w:eastAsia="Times New Roman"/>
          <w:color w:val="000000"/>
        </w:rPr>
        <w:t>олей) физическим лицом в случае, если физическое лицо до совершения сделки, на которую запрашивается предварительное согласие, владело акциями (долями) иного хозяйствующего субъекта.</w:t>
      </w:r>
      <w:bookmarkEnd w:id="407"/>
    </w:p>
    <w:p w:rsidR="00000000" w:rsidRDefault="004102F1">
      <w:pPr>
        <w:ind w:firstLine="851"/>
        <w:jc w:val="both"/>
        <w:rPr>
          <w:rFonts w:eastAsia="Times New Roman"/>
          <w:color w:val="000000"/>
        </w:rPr>
      </w:pPr>
      <w:bookmarkStart w:id="408" w:name="2228613"/>
      <w:r>
        <w:rPr>
          <w:rFonts w:eastAsia="Times New Roman"/>
          <w:color w:val="000000"/>
        </w:rPr>
        <w:t>3. Настоящее Положение не распространяется:</w:t>
      </w:r>
      <w:bookmarkEnd w:id="408"/>
    </w:p>
    <w:p w:rsidR="00000000" w:rsidRDefault="004102F1">
      <w:pPr>
        <w:ind w:firstLine="851"/>
        <w:jc w:val="both"/>
        <w:rPr>
          <w:rFonts w:eastAsia="Times New Roman"/>
          <w:color w:val="000000"/>
        </w:rPr>
      </w:pPr>
      <w:bookmarkStart w:id="409" w:name="2228614"/>
      <w:r>
        <w:rPr>
          <w:rFonts w:eastAsia="Times New Roman"/>
          <w:color w:val="000000"/>
        </w:rPr>
        <w:t>на учредителей хозяйствующего</w:t>
      </w:r>
      <w:r>
        <w:rPr>
          <w:rFonts w:eastAsia="Times New Roman"/>
          <w:color w:val="000000"/>
        </w:rPr>
        <w:t xml:space="preserve"> субъекта при его образовании;</w:t>
      </w:r>
      <w:bookmarkEnd w:id="409"/>
    </w:p>
    <w:p w:rsidR="00000000" w:rsidRDefault="004102F1">
      <w:pPr>
        <w:ind w:firstLine="851"/>
        <w:jc w:val="both"/>
        <w:rPr>
          <w:rFonts w:eastAsia="Times New Roman"/>
          <w:color w:val="000000"/>
        </w:rPr>
      </w:pPr>
      <w:bookmarkStart w:id="410" w:name="2228615"/>
      <w:r>
        <w:rPr>
          <w:rFonts w:eastAsia="Times New Roman"/>
          <w:color w:val="000000"/>
        </w:rPr>
        <w:t>при приобретении хозяйствующим субъектом собственных акций (долей) в уставном фонде (уставном капитале);</w:t>
      </w:r>
      <w:bookmarkEnd w:id="410"/>
    </w:p>
    <w:p w:rsidR="00000000" w:rsidRDefault="004102F1">
      <w:pPr>
        <w:ind w:firstLine="851"/>
        <w:jc w:val="both"/>
        <w:rPr>
          <w:rFonts w:eastAsia="Times New Roman"/>
          <w:color w:val="000000"/>
        </w:rPr>
      </w:pPr>
      <w:bookmarkStart w:id="411" w:name="2228616"/>
      <w:r>
        <w:rPr>
          <w:rFonts w:eastAsia="Times New Roman"/>
          <w:color w:val="000000"/>
        </w:rPr>
        <w:t>при преобразовании хозяйствующего субъекта — акционерного общества в иную организационно-правовую форму в случае сохране</w:t>
      </w:r>
      <w:r>
        <w:rPr>
          <w:rFonts w:eastAsia="Times New Roman"/>
          <w:color w:val="000000"/>
        </w:rPr>
        <w:t>ния размера его уставного фонда (уставного капитала);</w:t>
      </w:r>
      <w:bookmarkEnd w:id="411"/>
    </w:p>
    <w:p w:rsidR="00000000" w:rsidRDefault="004102F1">
      <w:pPr>
        <w:ind w:firstLine="851"/>
        <w:jc w:val="both"/>
        <w:rPr>
          <w:rFonts w:eastAsia="Times New Roman"/>
          <w:color w:val="000000"/>
        </w:rPr>
      </w:pPr>
      <w:bookmarkStart w:id="412" w:name="2228617"/>
      <w:r>
        <w:rPr>
          <w:rFonts w:eastAsia="Times New Roman"/>
          <w:color w:val="000000"/>
        </w:rPr>
        <w:t>при передаче акций (долей) в уставном фонде (уставном капитале) хозяйствующего субъекта в доверительное управление, а также при приобретении акций (долей) в уставном фонде (уставном капитале) инвестицио</w:t>
      </w:r>
      <w:r>
        <w:rPr>
          <w:rFonts w:eastAsia="Times New Roman"/>
          <w:color w:val="000000"/>
        </w:rPr>
        <w:t>нными посредниками с целью дальнейшей их перепродажи;</w:t>
      </w:r>
      <w:bookmarkEnd w:id="412"/>
    </w:p>
    <w:p w:rsidR="00000000" w:rsidRDefault="004102F1">
      <w:pPr>
        <w:ind w:firstLine="851"/>
        <w:jc w:val="both"/>
        <w:rPr>
          <w:rFonts w:eastAsia="Times New Roman"/>
          <w:color w:val="000000"/>
        </w:rPr>
      </w:pPr>
      <w:bookmarkStart w:id="413" w:name="2228618"/>
      <w:r>
        <w:rPr>
          <w:rFonts w:eastAsia="Times New Roman"/>
          <w:color w:val="000000"/>
        </w:rPr>
        <w:t>при приобретении акций (долей) в уставном фонде (уставном капитале) или иных имущественных прав в соответствии с решениями Президента Республики Узбекистан или Кабинета Министров Республики Узбекистан;</w:t>
      </w:r>
      <w:bookmarkEnd w:id="413"/>
    </w:p>
    <w:p w:rsidR="00000000" w:rsidRDefault="004102F1">
      <w:pPr>
        <w:ind w:firstLine="851"/>
        <w:jc w:val="both"/>
        <w:rPr>
          <w:rFonts w:eastAsia="Times New Roman"/>
          <w:color w:val="000000"/>
        </w:rPr>
      </w:pPr>
      <w:bookmarkStart w:id="414" w:name="2228619"/>
      <w:r>
        <w:rPr>
          <w:rFonts w:eastAsia="Times New Roman"/>
          <w:color w:val="000000"/>
        </w:rPr>
        <w:t>на сделки, совершаемые физическим лицом впервые.</w:t>
      </w:r>
      <w:bookmarkEnd w:id="414"/>
    </w:p>
    <w:p w:rsidR="00000000" w:rsidRDefault="004102F1">
      <w:pPr>
        <w:ind w:firstLine="851"/>
        <w:jc w:val="both"/>
        <w:divId w:val="674191421"/>
        <w:rPr>
          <w:rFonts w:eastAsia="Times New Roman"/>
          <w:i/>
          <w:iCs/>
          <w:color w:val="800080"/>
          <w:sz w:val="22"/>
          <w:szCs w:val="22"/>
        </w:rPr>
      </w:pPr>
      <w:bookmarkStart w:id="415" w:name="2228620"/>
      <w:bookmarkStart w:id="416" w:name="edi3339223"/>
      <w:bookmarkEnd w:id="415"/>
      <w:r>
        <w:rPr>
          <w:rFonts w:eastAsia="Times New Roman"/>
          <w:i/>
          <w:iCs/>
          <w:color w:val="800080"/>
          <w:sz w:val="22"/>
          <w:szCs w:val="22"/>
        </w:rPr>
        <w:t>См. </w:t>
      </w:r>
      <w:bookmarkEnd w:id="416"/>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"3339213"</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17" w:name="3339223"/>
      <w:bookmarkStart w:id="418" w:name="3339230"/>
      <w:bookmarkEnd w:id="417"/>
      <w:r>
        <w:rPr>
          <w:rFonts w:eastAsia="Times New Roman"/>
          <w:color w:val="000000"/>
        </w:rPr>
        <w:t>4. Контроль за соблюдением законодательства о конкуренции в процессе совершения сделок</w:t>
      </w:r>
      <w:r>
        <w:rPr>
          <w:rFonts w:eastAsia="Times New Roman"/>
          <w:color w:val="000000"/>
        </w:rPr>
        <w:t xml:space="preserve"> по приобретению акций (долей) или иных имущественных прав в уставном фонде (уставном капитале) хозяйствующего субъекта осуществляется путем получения предварительного согласия Государственного комитета Республики Узбекистан по содействию приватизированным</w:t>
      </w:r>
      <w:r>
        <w:rPr>
          <w:rFonts w:eastAsia="Times New Roman"/>
          <w:color w:val="000000"/>
        </w:rPr>
        <w:t xml:space="preserve"> предприятиям и развитию конкуренции или его территориального органа (далее — антимонопольного органа) в случаях: </w:t>
      </w:r>
      <w:bookmarkEnd w:id="418"/>
    </w:p>
    <w:p w:rsidR="00000000" w:rsidRDefault="004102F1">
      <w:pPr>
        <w:ind w:firstLine="851"/>
        <w:jc w:val="both"/>
        <w:rPr>
          <w:rFonts w:eastAsia="Times New Roman"/>
          <w:i/>
          <w:iCs/>
          <w:color w:val="800000"/>
          <w:sz w:val="22"/>
          <w:szCs w:val="22"/>
        </w:rPr>
      </w:pPr>
      <w:bookmarkStart w:id="419" w:name="3339240"/>
      <w:r>
        <w:rPr>
          <w:rFonts w:eastAsia="Times New Roman"/>
          <w:i/>
          <w:iCs/>
          <w:color w:val="800000"/>
          <w:sz w:val="22"/>
          <w:szCs w:val="22"/>
        </w:rPr>
        <w:t xml:space="preserve">(абзац первый пункта 4 в редакции </w:t>
      </w:r>
      <w:bookmarkEnd w:id="419"/>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"C:\\pages\\getpage.aspx?actForm=1&amp;lact_id=3310446&amp;ONDATE=21.08.2017 02" \l "3310770"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года № 638 — СЗ РУ, 2017 г., № 33, ст. 863)</w:t>
      </w:r>
    </w:p>
    <w:p w:rsidR="00000000" w:rsidRDefault="004102F1">
      <w:pPr>
        <w:ind w:firstLine="851"/>
        <w:jc w:val="both"/>
        <w:rPr>
          <w:rFonts w:eastAsia="Times New Roman"/>
          <w:color w:val="000000"/>
        </w:rPr>
      </w:pPr>
      <w:bookmarkStart w:id="420" w:name="2228621"/>
      <w:r>
        <w:rPr>
          <w:rFonts w:eastAsia="Times New Roman"/>
          <w:color w:val="000000"/>
        </w:rPr>
        <w:t xml:space="preserve">если у хозяйствующих субъектов, осуществляющих деятельность на товарном рынке, на момент заключения сделок суммарная балансовая стоимость </w:t>
      </w:r>
      <w:r>
        <w:rPr>
          <w:rFonts w:eastAsia="Times New Roman"/>
          <w:color w:val="000000"/>
        </w:rPr>
        <w:t>активов или суммарная выручка от реализации товаров за последний календарный год превышает стотысячекратный размер минимальной заработной платы либо одним из участников сделки является хозяйствующий субъект, занимающий доминирующее положение на товарном ры</w:t>
      </w:r>
      <w:r>
        <w:rPr>
          <w:rFonts w:eastAsia="Times New Roman"/>
          <w:color w:val="000000"/>
        </w:rPr>
        <w:t>нке;</w:t>
      </w:r>
      <w:bookmarkEnd w:id="420"/>
    </w:p>
    <w:p w:rsidR="00000000" w:rsidRDefault="004102F1">
      <w:pPr>
        <w:ind w:firstLine="851"/>
        <w:jc w:val="both"/>
        <w:rPr>
          <w:rFonts w:eastAsia="Times New Roman"/>
          <w:color w:val="000000"/>
        </w:rPr>
      </w:pPr>
      <w:bookmarkStart w:id="421" w:name="2228622"/>
      <w:r>
        <w:rPr>
          <w:rFonts w:eastAsia="Times New Roman"/>
          <w:color w:val="000000"/>
        </w:rPr>
        <w:t xml:space="preserve">если у хозяйствующих субъектов, осуществляющих свою деятельность на финансовом рынке, суммарная балансовая стоимость активов превышает величину, предусмотренную в приложении к настоящему Положению, либо один из участников сделки занимает доминирующее </w:t>
      </w:r>
      <w:r>
        <w:rPr>
          <w:rFonts w:eastAsia="Times New Roman"/>
          <w:color w:val="000000"/>
        </w:rPr>
        <w:t xml:space="preserve">положение на финансовом рынке. </w:t>
      </w:r>
      <w:bookmarkEnd w:id="421"/>
    </w:p>
    <w:p w:rsidR="00000000" w:rsidRDefault="004102F1">
      <w:pPr>
        <w:jc w:val="center"/>
        <w:divId w:val="1322656559"/>
        <w:rPr>
          <w:rFonts w:eastAsia="Times New Roman"/>
          <w:b/>
          <w:bCs/>
          <w:color w:val="000080"/>
        </w:rPr>
      </w:pPr>
      <w:bookmarkStart w:id="422" w:name="2228623"/>
      <w:r>
        <w:rPr>
          <w:rFonts w:eastAsia="Times New Roman"/>
          <w:b/>
          <w:bCs/>
          <w:color w:val="000080"/>
        </w:rPr>
        <w:t>II. Признание группой лиц</w:t>
      </w:r>
      <w:bookmarkEnd w:id="422"/>
    </w:p>
    <w:p w:rsidR="00000000" w:rsidRDefault="004102F1">
      <w:pPr>
        <w:ind w:firstLine="851"/>
        <w:jc w:val="both"/>
        <w:rPr>
          <w:rFonts w:eastAsia="Times New Roman"/>
          <w:color w:val="000000"/>
        </w:rPr>
      </w:pPr>
      <w:bookmarkStart w:id="423" w:name="2228624"/>
      <w:r>
        <w:rPr>
          <w:rFonts w:eastAsia="Times New Roman"/>
          <w:color w:val="000000"/>
        </w:rPr>
        <w:t xml:space="preserve">5. Группой лиц признается совокупность лиц, имеющих единый (общий) экономический интерес и отвечающих условиям, предусмотренным </w:t>
      </w:r>
      <w:bookmarkEnd w:id="423"/>
      <w:r>
        <w:rPr>
          <w:rFonts w:eastAsia="Times New Roman"/>
          <w:color w:val="000000"/>
        </w:rPr>
        <w:fldChar w:fldCharType="begin"/>
      </w:r>
      <w:r w:rsidR="0008711A">
        <w:rPr>
          <w:rFonts w:eastAsia="Times New Roman"/>
          <w:color w:val="000000"/>
        </w:rPr>
        <w:instrText>HYPERLINK "C:\\pages\\getpage.aspx?lact_id=1931450" \l "1932164"</w:instrText>
      </w:r>
      <w:r w:rsidR="0008711A">
        <w:rPr>
          <w:rFonts w:eastAsia="Times New Roman"/>
          <w:color w:val="000000"/>
        </w:rPr>
      </w:r>
      <w:r>
        <w:rPr>
          <w:rFonts w:eastAsia="Times New Roman"/>
          <w:color w:val="000000"/>
        </w:rPr>
        <w:fldChar w:fldCharType="separate"/>
      </w:r>
      <w:r>
        <w:rPr>
          <w:rStyle w:val="a3"/>
          <w:rFonts w:eastAsia="Times New Roman"/>
        </w:rPr>
        <w:t>стать</w:t>
      </w:r>
      <w:r>
        <w:rPr>
          <w:rStyle w:val="a3"/>
          <w:rFonts w:eastAsia="Times New Roman"/>
        </w:rPr>
        <w:t>ей 5</w:t>
      </w:r>
      <w:r>
        <w:rPr>
          <w:rFonts w:eastAsia="Times New Roman"/>
          <w:color w:val="000000"/>
        </w:rPr>
        <w:fldChar w:fldCharType="end"/>
      </w:r>
      <w:r>
        <w:rPr>
          <w:rFonts w:eastAsia="Times New Roman"/>
          <w:color w:val="000000"/>
        </w:rPr>
        <w:t xml:space="preserve"> Закона Республики Узбекистан «О конкуренции».</w:t>
      </w:r>
    </w:p>
    <w:p w:rsidR="00000000" w:rsidRDefault="004102F1">
      <w:pPr>
        <w:ind w:firstLine="851"/>
        <w:jc w:val="both"/>
        <w:rPr>
          <w:rFonts w:eastAsia="Times New Roman"/>
          <w:color w:val="000000"/>
        </w:rPr>
      </w:pPr>
      <w:bookmarkStart w:id="424" w:name="2228625"/>
      <w:r>
        <w:rPr>
          <w:rFonts w:eastAsia="Times New Roman"/>
          <w:color w:val="000000"/>
        </w:rPr>
        <w:t xml:space="preserve">При этом совокупная доля группы лиц хозяйствующего субъекта и инвестора на определенном рынке товаров (работ, услуг) рассчитывается как сумма их индивидуальных долей, а также долей других юридических лиц, </w:t>
      </w:r>
      <w:r>
        <w:rPr>
          <w:rFonts w:eastAsia="Times New Roman"/>
          <w:color w:val="000000"/>
        </w:rPr>
        <w:t>акциями (долями) или имущественными правами которых владеет инвестор или хозяйствующий субъект.</w:t>
      </w:r>
      <w:bookmarkEnd w:id="424"/>
    </w:p>
    <w:p w:rsidR="00000000" w:rsidRDefault="004102F1">
      <w:pPr>
        <w:ind w:firstLine="851"/>
        <w:jc w:val="both"/>
        <w:rPr>
          <w:rFonts w:eastAsia="Times New Roman"/>
          <w:color w:val="000000"/>
        </w:rPr>
      </w:pPr>
      <w:bookmarkStart w:id="425" w:name="2228626"/>
      <w:r>
        <w:rPr>
          <w:rFonts w:eastAsia="Times New Roman"/>
          <w:color w:val="000000"/>
        </w:rPr>
        <w:t>6. Для признания юридических и физических лиц группой лиц антимонопольный орган вправе запрашивать следующие необходимые документы:</w:t>
      </w:r>
      <w:bookmarkEnd w:id="425"/>
    </w:p>
    <w:p w:rsidR="00000000" w:rsidRDefault="004102F1">
      <w:pPr>
        <w:ind w:firstLine="851"/>
        <w:jc w:val="both"/>
        <w:rPr>
          <w:rFonts w:eastAsia="Times New Roman"/>
          <w:color w:val="000000"/>
        </w:rPr>
      </w:pPr>
      <w:bookmarkStart w:id="426" w:name="2228627"/>
      <w:r>
        <w:rPr>
          <w:rFonts w:eastAsia="Times New Roman"/>
          <w:color w:val="000000"/>
        </w:rPr>
        <w:t>о долях соучредителей в уста</w:t>
      </w:r>
      <w:r>
        <w:rPr>
          <w:rFonts w:eastAsia="Times New Roman"/>
          <w:color w:val="000000"/>
        </w:rPr>
        <w:t>вном фонде (уставном капитале) хозяйствующего субъекта в учредительных договорах или уставах инвесторов;</w:t>
      </w:r>
      <w:bookmarkEnd w:id="426"/>
    </w:p>
    <w:p w:rsidR="00000000" w:rsidRDefault="004102F1">
      <w:pPr>
        <w:ind w:firstLine="851"/>
        <w:jc w:val="both"/>
        <w:rPr>
          <w:rFonts w:eastAsia="Times New Roman"/>
          <w:color w:val="000000"/>
        </w:rPr>
      </w:pPr>
      <w:bookmarkStart w:id="427" w:name="2228628"/>
      <w:r>
        <w:rPr>
          <w:rFonts w:eastAsia="Times New Roman"/>
          <w:color w:val="000000"/>
        </w:rPr>
        <w:t>о долях инвесторов, а также их учредителей в уставном фонде (уставном капитале) в учредительных документах хозяйствующего субъекта;</w:t>
      </w:r>
      <w:bookmarkEnd w:id="427"/>
    </w:p>
    <w:p w:rsidR="00000000" w:rsidRDefault="004102F1">
      <w:pPr>
        <w:ind w:firstLine="851"/>
        <w:jc w:val="both"/>
        <w:rPr>
          <w:rFonts w:eastAsia="Times New Roman"/>
          <w:color w:val="000000"/>
        </w:rPr>
      </w:pPr>
      <w:bookmarkStart w:id="428" w:name="2228629"/>
      <w:r>
        <w:rPr>
          <w:rFonts w:eastAsia="Times New Roman"/>
          <w:color w:val="000000"/>
        </w:rPr>
        <w:t>об инвестиционной д</w:t>
      </w:r>
      <w:r>
        <w:rPr>
          <w:rFonts w:eastAsia="Times New Roman"/>
          <w:color w:val="000000"/>
        </w:rPr>
        <w:t>еятельности инвестора, а также его учредителей, в части владения ими акциями или долями участия в уставных фондах (уставных капиталах) других хозяйствующих субъектов;</w:t>
      </w:r>
      <w:bookmarkEnd w:id="428"/>
    </w:p>
    <w:p w:rsidR="00000000" w:rsidRDefault="004102F1">
      <w:pPr>
        <w:ind w:firstLine="851"/>
        <w:jc w:val="both"/>
        <w:rPr>
          <w:rFonts w:eastAsia="Times New Roman"/>
          <w:color w:val="000000"/>
        </w:rPr>
      </w:pPr>
      <w:bookmarkStart w:id="429" w:name="2228630"/>
      <w:r>
        <w:rPr>
          <w:rFonts w:eastAsia="Times New Roman"/>
          <w:color w:val="000000"/>
        </w:rPr>
        <w:t>об основных видах деятельности хозяйствующих субъектов и (или) инвестора по оказанию услуг и их долях на рынках определенного товара (работ, услуг).</w:t>
      </w:r>
      <w:bookmarkEnd w:id="429"/>
    </w:p>
    <w:p w:rsidR="00000000" w:rsidRDefault="004102F1">
      <w:pPr>
        <w:ind w:firstLine="851"/>
        <w:jc w:val="both"/>
        <w:rPr>
          <w:rFonts w:eastAsia="Times New Roman"/>
          <w:color w:val="000000"/>
        </w:rPr>
      </w:pPr>
      <w:bookmarkStart w:id="430" w:name="2228631"/>
      <w:r>
        <w:rPr>
          <w:rFonts w:eastAsia="Times New Roman"/>
          <w:color w:val="000000"/>
        </w:rPr>
        <w:t>Сведения, перечисленные в настоящем пункте, предоставляются инвестором. В случае отсутствия данной информац</w:t>
      </w:r>
      <w:r>
        <w:rPr>
          <w:rFonts w:eastAsia="Times New Roman"/>
          <w:color w:val="000000"/>
        </w:rPr>
        <w:t>ии у инвестора антимонопольный орган может запросить необходимую информацию у лиц, непосредственно владеющих указанной выше информацией.</w:t>
      </w:r>
      <w:bookmarkEnd w:id="430"/>
    </w:p>
    <w:p w:rsidR="00000000" w:rsidRDefault="004102F1">
      <w:pPr>
        <w:jc w:val="center"/>
        <w:divId w:val="1698043233"/>
        <w:rPr>
          <w:rFonts w:eastAsia="Times New Roman"/>
          <w:b/>
          <w:bCs/>
          <w:color w:val="000080"/>
        </w:rPr>
      </w:pPr>
      <w:bookmarkStart w:id="431" w:name="2228632"/>
      <w:r>
        <w:rPr>
          <w:rFonts w:eastAsia="Times New Roman"/>
          <w:b/>
          <w:bCs/>
          <w:color w:val="000080"/>
        </w:rPr>
        <w:t xml:space="preserve">III. Порядок контроля за приобретением акций (долей) и иных имущественных прав </w:t>
      </w:r>
      <w:bookmarkEnd w:id="431"/>
    </w:p>
    <w:p w:rsidR="00000000" w:rsidRDefault="004102F1">
      <w:pPr>
        <w:ind w:firstLine="851"/>
        <w:jc w:val="both"/>
        <w:rPr>
          <w:rFonts w:eastAsia="Times New Roman"/>
          <w:color w:val="000000"/>
        </w:rPr>
      </w:pPr>
      <w:bookmarkStart w:id="432" w:name="2228633"/>
      <w:r>
        <w:rPr>
          <w:rFonts w:eastAsia="Times New Roman"/>
          <w:color w:val="000000"/>
        </w:rPr>
        <w:t>7. Предварительное согласие антимонопол</w:t>
      </w:r>
      <w:r>
        <w:rPr>
          <w:rFonts w:eastAsia="Times New Roman"/>
          <w:color w:val="000000"/>
        </w:rPr>
        <w:t>ьного органа необходимо на совершение сделок по приобретению акций акционерного общества в случае, если инвестор получает право распоряжаться:</w:t>
      </w:r>
      <w:bookmarkEnd w:id="432"/>
    </w:p>
    <w:p w:rsidR="00000000" w:rsidRDefault="004102F1">
      <w:pPr>
        <w:ind w:firstLine="851"/>
        <w:jc w:val="both"/>
        <w:rPr>
          <w:rFonts w:eastAsia="Times New Roman"/>
          <w:color w:val="000000"/>
        </w:rPr>
      </w:pPr>
      <w:bookmarkStart w:id="433" w:name="2228634"/>
      <w:r>
        <w:rPr>
          <w:rFonts w:eastAsia="Times New Roman"/>
          <w:color w:val="000000"/>
        </w:rPr>
        <w:t>тридцатью пятью и более процентами акций в уставном фонде (уставном капитале), если до этого приобретения инвесто</w:t>
      </w:r>
      <w:r>
        <w:rPr>
          <w:rFonts w:eastAsia="Times New Roman"/>
          <w:color w:val="000000"/>
        </w:rPr>
        <w:t>р не распоряжался акциями данного акционерного общества или распоряжался менее чем тридцатью пятью процентами акций в уставном фонде (уставном капитале) указанного акционерного общества;</w:t>
      </w:r>
      <w:bookmarkEnd w:id="433"/>
    </w:p>
    <w:p w:rsidR="00000000" w:rsidRDefault="004102F1">
      <w:pPr>
        <w:ind w:firstLine="851"/>
        <w:jc w:val="both"/>
        <w:rPr>
          <w:rFonts w:eastAsia="Times New Roman"/>
          <w:color w:val="000000"/>
        </w:rPr>
      </w:pPr>
      <w:bookmarkStart w:id="434" w:name="2228635"/>
      <w:r>
        <w:rPr>
          <w:rFonts w:eastAsia="Times New Roman"/>
          <w:color w:val="000000"/>
        </w:rPr>
        <w:t>более чем пятьюдесятью процентами акций в уставном фонде (уставном ка</w:t>
      </w:r>
      <w:r>
        <w:rPr>
          <w:rFonts w:eastAsia="Times New Roman"/>
          <w:color w:val="000000"/>
        </w:rPr>
        <w:t>питале), если до этого приобретения такой инвестор распоряжался не менее чем тридцатью пятью процентами и не более чем пятьюдесятью процентами акций в уставном фонде (уставном капитале) указанного акционерного общества;</w:t>
      </w:r>
      <w:bookmarkEnd w:id="434"/>
    </w:p>
    <w:p w:rsidR="00000000" w:rsidRDefault="004102F1">
      <w:pPr>
        <w:ind w:firstLine="851"/>
        <w:jc w:val="both"/>
        <w:rPr>
          <w:rFonts w:eastAsia="Times New Roman"/>
          <w:color w:val="000000"/>
        </w:rPr>
      </w:pPr>
      <w:bookmarkStart w:id="435" w:name="2228636"/>
      <w:r>
        <w:rPr>
          <w:rFonts w:eastAsia="Times New Roman"/>
          <w:color w:val="000000"/>
        </w:rPr>
        <w:t>более чем семьюдесятью пятью процент</w:t>
      </w:r>
      <w:r>
        <w:rPr>
          <w:rFonts w:eastAsia="Times New Roman"/>
          <w:color w:val="000000"/>
        </w:rPr>
        <w:t>ами акций, если до этого приобретения такой инвестор распоряжался не менее чем пятьюдесятью процентами и не более чем семьюдесятью пятью процентами акций в уставном фонде (уставном капитале) данного акционерного общества.</w:t>
      </w:r>
      <w:bookmarkEnd w:id="435"/>
    </w:p>
    <w:p w:rsidR="00000000" w:rsidRDefault="004102F1">
      <w:pPr>
        <w:ind w:firstLine="851"/>
        <w:jc w:val="both"/>
        <w:rPr>
          <w:rFonts w:eastAsia="Times New Roman"/>
          <w:color w:val="000000"/>
        </w:rPr>
      </w:pPr>
      <w:bookmarkStart w:id="436" w:name="2228637"/>
      <w:r>
        <w:rPr>
          <w:rFonts w:eastAsia="Times New Roman"/>
          <w:color w:val="000000"/>
        </w:rPr>
        <w:t>8. Предварительное согласие антимо</w:t>
      </w:r>
      <w:r>
        <w:rPr>
          <w:rFonts w:eastAsia="Times New Roman"/>
          <w:color w:val="000000"/>
        </w:rPr>
        <w:t>нопольного органа необходимо на совершение сделки по приобретению долей в уставном фонде (уставном капитале) общества с ограниченной или дополнительной ответственностью в случае, если инвестор получает право распоряжаться:</w:t>
      </w:r>
      <w:bookmarkEnd w:id="436"/>
    </w:p>
    <w:p w:rsidR="00000000" w:rsidRDefault="004102F1">
      <w:pPr>
        <w:ind w:firstLine="851"/>
        <w:jc w:val="both"/>
        <w:rPr>
          <w:rFonts w:eastAsia="Times New Roman"/>
          <w:color w:val="000000"/>
        </w:rPr>
      </w:pPr>
      <w:bookmarkStart w:id="437" w:name="2228638"/>
      <w:r>
        <w:rPr>
          <w:rFonts w:eastAsia="Times New Roman"/>
          <w:color w:val="000000"/>
        </w:rPr>
        <w:t>более чем пятьюдесятью процентами</w:t>
      </w:r>
      <w:r>
        <w:rPr>
          <w:rFonts w:eastAsia="Times New Roman"/>
          <w:color w:val="000000"/>
        </w:rPr>
        <w:t xml:space="preserve"> долей, если до этого приобретения он распоряжался менее чем пятьюдесятью процентами долей в уставном фонде (уставном капитале) данного общества;</w:t>
      </w:r>
      <w:bookmarkEnd w:id="437"/>
    </w:p>
    <w:p w:rsidR="00000000" w:rsidRDefault="004102F1">
      <w:pPr>
        <w:ind w:firstLine="851"/>
        <w:jc w:val="both"/>
        <w:rPr>
          <w:rFonts w:eastAsia="Times New Roman"/>
          <w:color w:val="000000"/>
        </w:rPr>
      </w:pPr>
      <w:bookmarkStart w:id="438" w:name="2228639"/>
      <w:r>
        <w:rPr>
          <w:rFonts w:eastAsia="Times New Roman"/>
          <w:color w:val="000000"/>
        </w:rPr>
        <w:t>более чем двумя третями долей, если до этого приобретения он распоряжался не менее чем пятьюдесятью процентами</w:t>
      </w:r>
      <w:r>
        <w:rPr>
          <w:rFonts w:eastAsia="Times New Roman"/>
          <w:color w:val="000000"/>
        </w:rPr>
        <w:t xml:space="preserve"> и не более чем двумя третями долей в уставном фонде (уставном капитале) данного общества.</w:t>
      </w:r>
      <w:bookmarkEnd w:id="438"/>
    </w:p>
    <w:p w:rsidR="00000000" w:rsidRDefault="004102F1">
      <w:pPr>
        <w:ind w:firstLine="851"/>
        <w:jc w:val="both"/>
        <w:rPr>
          <w:rFonts w:eastAsia="Times New Roman"/>
          <w:color w:val="000000"/>
        </w:rPr>
      </w:pPr>
      <w:bookmarkStart w:id="439" w:name="2228641"/>
      <w:r>
        <w:rPr>
          <w:rFonts w:eastAsia="Times New Roman"/>
          <w:color w:val="000000"/>
        </w:rPr>
        <w:t>9. Заявление о даче предварительного согласия на совершение сделки по приобретению инвестором акций (долей) в уставном фонде (уставном капитале) или иных имущественн</w:t>
      </w:r>
      <w:r>
        <w:rPr>
          <w:rFonts w:eastAsia="Times New Roman"/>
          <w:color w:val="000000"/>
        </w:rPr>
        <w:t>ых прав хозяйствующего субъекта рассматривается:</w:t>
      </w:r>
      <w:bookmarkEnd w:id="439"/>
    </w:p>
    <w:p w:rsidR="00000000" w:rsidRDefault="004102F1">
      <w:pPr>
        <w:ind w:firstLine="851"/>
        <w:jc w:val="both"/>
        <w:divId w:val="641886595"/>
        <w:rPr>
          <w:rFonts w:eastAsia="Times New Roman"/>
          <w:i/>
          <w:iCs/>
          <w:color w:val="800080"/>
          <w:sz w:val="22"/>
          <w:szCs w:val="22"/>
        </w:rPr>
      </w:pPr>
      <w:bookmarkStart w:id="440" w:name="2228642"/>
      <w:bookmarkStart w:id="441" w:name="edi3339280"/>
      <w:bookmarkEnd w:id="440"/>
      <w:r>
        <w:rPr>
          <w:rFonts w:eastAsia="Times New Roman"/>
          <w:i/>
          <w:iCs/>
          <w:color w:val="800080"/>
          <w:sz w:val="22"/>
          <w:szCs w:val="22"/>
        </w:rPr>
        <w:t>См. </w:t>
      </w:r>
      <w:bookmarkEnd w:id="441"/>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"3339279"</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42" w:name="3339280"/>
      <w:bookmarkStart w:id="443" w:name="3339284"/>
      <w:bookmarkEnd w:id="442"/>
      <w:r>
        <w:rPr>
          <w:rFonts w:eastAsia="Times New Roman"/>
          <w:color w:val="000000"/>
        </w:rPr>
        <w:t>а) Государственным комитетом Республики Узбекистан по содействию приватизированным пре</w:t>
      </w:r>
      <w:r>
        <w:rPr>
          <w:rFonts w:eastAsia="Times New Roman"/>
          <w:color w:val="000000"/>
        </w:rPr>
        <w:t>дприятиям и развитию конкуренции при:</w:t>
      </w:r>
      <w:bookmarkEnd w:id="443"/>
    </w:p>
    <w:p w:rsidR="00000000" w:rsidRDefault="004102F1">
      <w:pPr>
        <w:ind w:firstLine="851"/>
        <w:jc w:val="both"/>
        <w:rPr>
          <w:rFonts w:eastAsia="Times New Roman"/>
          <w:i/>
          <w:iCs/>
          <w:color w:val="800000"/>
          <w:sz w:val="22"/>
          <w:szCs w:val="22"/>
        </w:rPr>
      </w:pPr>
      <w:bookmarkStart w:id="444" w:name="3339306"/>
      <w:r>
        <w:rPr>
          <w:rFonts w:eastAsia="Times New Roman"/>
          <w:i/>
          <w:iCs/>
          <w:color w:val="800000"/>
          <w:sz w:val="22"/>
          <w:szCs w:val="22"/>
        </w:rPr>
        <w:t xml:space="preserve">(подпункт «а» пункта 9 в редакции </w:t>
      </w:r>
      <w:bookmarkEnd w:id="444"/>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"C:\\pages\\getpage.aspx?actForm=1&amp;lact_id=3310446&amp;ONDATE=21.08.2017 02" \l "3310770"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года № 638 — С</w:t>
      </w:r>
      <w:r>
        <w:rPr>
          <w:rFonts w:eastAsia="Times New Roman"/>
          <w:i/>
          <w:iCs/>
          <w:color w:val="800000"/>
          <w:sz w:val="22"/>
          <w:szCs w:val="22"/>
        </w:rPr>
        <w:t>З РУ, 2017 г., № 33, ст. 863)</w:t>
      </w:r>
    </w:p>
    <w:p w:rsidR="00000000" w:rsidRDefault="004102F1">
      <w:pPr>
        <w:ind w:firstLine="851"/>
        <w:jc w:val="both"/>
        <w:rPr>
          <w:rFonts w:eastAsia="Times New Roman"/>
          <w:color w:val="000000"/>
        </w:rPr>
      </w:pPr>
      <w:bookmarkStart w:id="445" w:name="2228643"/>
      <w:r>
        <w:rPr>
          <w:rFonts w:eastAsia="Times New Roman"/>
          <w:color w:val="000000"/>
        </w:rPr>
        <w:t>приобретении акций (долей) в уставном фонде (уставном капитале) или иных имущественных прав хозяйствующего субъекта, осуществляющего свою деятельность на всей территории или в нескольких регионах республики;</w:t>
      </w:r>
      <w:bookmarkEnd w:id="445"/>
    </w:p>
    <w:p w:rsidR="00000000" w:rsidRDefault="004102F1">
      <w:pPr>
        <w:ind w:firstLine="851"/>
        <w:jc w:val="both"/>
        <w:rPr>
          <w:rFonts w:eastAsia="Times New Roman"/>
          <w:color w:val="000000"/>
        </w:rPr>
      </w:pPr>
      <w:bookmarkStart w:id="446" w:name="2228644"/>
      <w:r>
        <w:rPr>
          <w:rFonts w:eastAsia="Times New Roman"/>
          <w:color w:val="000000"/>
        </w:rPr>
        <w:t>приобретении акций</w:t>
      </w:r>
      <w:r>
        <w:rPr>
          <w:rFonts w:eastAsia="Times New Roman"/>
          <w:color w:val="000000"/>
        </w:rPr>
        <w:t xml:space="preserve"> (долей) в уставном фонде (уставном капитале) или иных имущественных прав в случае, если хозяйствующий субъект и инвестор или инвесторы, являющиеся группой лиц, расположены в разных регионах республики;</w:t>
      </w:r>
      <w:bookmarkEnd w:id="446"/>
    </w:p>
    <w:p w:rsidR="00000000" w:rsidRDefault="004102F1">
      <w:pPr>
        <w:ind w:firstLine="851"/>
        <w:jc w:val="both"/>
        <w:rPr>
          <w:rFonts w:eastAsia="Times New Roman"/>
          <w:color w:val="000000"/>
        </w:rPr>
      </w:pPr>
      <w:bookmarkStart w:id="447" w:name="2228645"/>
      <w:r>
        <w:rPr>
          <w:rFonts w:eastAsia="Times New Roman"/>
          <w:color w:val="000000"/>
        </w:rPr>
        <w:t>приобретении акций (долей) в уставном фонде (уставном</w:t>
      </w:r>
      <w:r>
        <w:rPr>
          <w:rFonts w:eastAsia="Times New Roman"/>
          <w:color w:val="000000"/>
        </w:rPr>
        <w:t xml:space="preserve"> капитале) или иных имущественных прав хозяйствующего субъекта иностранными инвесторами;</w:t>
      </w:r>
      <w:bookmarkEnd w:id="447"/>
    </w:p>
    <w:p w:rsidR="00000000" w:rsidRDefault="004102F1">
      <w:pPr>
        <w:ind w:firstLine="851"/>
        <w:jc w:val="both"/>
        <w:divId w:val="1646544274"/>
        <w:rPr>
          <w:rFonts w:eastAsia="Times New Roman"/>
          <w:i/>
          <w:iCs/>
          <w:color w:val="800080"/>
          <w:sz w:val="22"/>
          <w:szCs w:val="22"/>
        </w:rPr>
      </w:pPr>
      <w:bookmarkStart w:id="448" w:name="edi3339314"/>
      <w:r>
        <w:rPr>
          <w:rFonts w:eastAsia="Times New Roman"/>
          <w:i/>
          <w:iCs/>
          <w:color w:val="800080"/>
          <w:sz w:val="22"/>
          <w:szCs w:val="22"/>
        </w:rPr>
        <w:t>См. </w:t>
      </w:r>
      <w:bookmarkEnd w:id="448"/>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"2228647"</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49" w:name="3339314"/>
      <w:bookmarkStart w:id="450" w:name="3339318"/>
      <w:bookmarkEnd w:id="449"/>
      <w:r>
        <w:rPr>
          <w:rFonts w:eastAsia="Times New Roman"/>
          <w:color w:val="000000"/>
        </w:rPr>
        <w:t xml:space="preserve">б) территориальными органами Государственного </w:t>
      </w:r>
      <w:r>
        <w:rPr>
          <w:rFonts w:eastAsia="Times New Roman"/>
          <w:color w:val="000000"/>
        </w:rPr>
        <w:t xml:space="preserve">комитета Республики Узбекистан по содействию приватизированным предприятиям и развитию конкуренции при приобретении акций (долей) в уставном фонде (уставном капитале) или иных имущественных прав хозяйствующих субъектов, осуществляющих свою деятельность на </w:t>
      </w:r>
      <w:r>
        <w:rPr>
          <w:rFonts w:eastAsia="Times New Roman"/>
          <w:color w:val="000000"/>
        </w:rPr>
        <w:t>соответствующей территории республики.</w:t>
      </w:r>
      <w:bookmarkEnd w:id="450"/>
    </w:p>
    <w:p w:rsidR="00000000" w:rsidRDefault="004102F1">
      <w:pPr>
        <w:ind w:firstLine="851"/>
        <w:jc w:val="both"/>
        <w:rPr>
          <w:rFonts w:eastAsia="Times New Roman"/>
          <w:i/>
          <w:iCs/>
          <w:color w:val="800000"/>
          <w:sz w:val="22"/>
          <w:szCs w:val="22"/>
        </w:rPr>
      </w:pPr>
      <w:bookmarkStart w:id="451" w:name="3339324"/>
      <w:r>
        <w:rPr>
          <w:rFonts w:eastAsia="Times New Roman"/>
          <w:i/>
          <w:iCs/>
          <w:color w:val="800000"/>
          <w:sz w:val="22"/>
          <w:szCs w:val="22"/>
        </w:rPr>
        <w:t xml:space="preserve">(подпункт «б» пункта 9 в редакции </w:t>
      </w:r>
      <w:bookmarkEnd w:id="451"/>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"C:\\pages\\getpage.aspx?actForm=1&amp;lact_id=http:\\cli.lex.uz\\ld\\lps\\doc\\3310446&amp;ONDATE=21.08.2017 02" \l "3310770"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 xml:space="preserve">Кабинета Министров Республики Узбекистан от </w:t>
      </w:r>
      <w:r>
        <w:rPr>
          <w:rFonts w:eastAsia="Times New Roman"/>
          <w:i/>
          <w:iCs/>
          <w:color w:val="800000"/>
          <w:sz w:val="22"/>
          <w:szCs w:val="22"/>
        </w:rPr>
        <w:t>16 августа 2017 года № 638 — СЗ РУ, 2017 г., № 33, ст. 863)</w:t>
      </w:r>
    </w:p>
    <w:p w:rsidR="00000000" w:rsidRDefault="004102F1">
      <w:pPr>
        <w:ind w:firstLine="851"/>
        <w:jc w:val="both"/>
        <w:rPr>
          <w:rFonts w:eastAsia="Times New Roman"/>
          <w:color w:val="000000"/>
        </w:rPr>
      </w:pPr>
      <w:bookmarkStart w:id="452" w:name="2228648"/>
      <w:r>
        <w:rPr>
          <w:rFonts w:eastAsia="Times New Roman"/>
          <w:color w:val="000000"/>
        </w:rPr>
        <w:t>10. Организаторы торгов ценными бумагами, за исключением собственника ценных бумаг или обладателя имущественного права на ценные бумаги, в порядке, установленном правилами организации торгов ценны</w:t>
      </w:r>
      <w:r>
        <w:rPr>
          <w:rFonts w:eastAsia="Times New Roman"/>
          <w:color w:val="000000"/>
        </w:rPr>
        <w:t>ми бумагами, обязаны информировать инвестора о необходимости соблюдения порядка приобретения акций в уставном фонде хозяйствующего субъекта, предусмотренного настоящим Положением.</w:t>
      </w:r>
      <w:bookmarkEnd w:id="452"/>
    </w:p>
    <w:p w:rsidR="00000000" w:rsidRDefault="004102F1">
      <w:pPr>
        <w:ind w:firstLine="851"/>
        <w:jc w:val="both"/>
        <w:divId w:val="126971111"/>
        <w:rPr>
          <w:rFonts w:eastAsia="Times New Roman"/>
          <w:i/>
          <w:iCs/>
          <w:color w:val="800080"/>
          <w:sz w:val="22"/>
          <w:szCs w:val="22"/>
        </w:rPr>
      </w:pPr>
      <w:bookmarkStart w:id="453" w:name="2228650"/>
      <w:bookmarkStart w:id="454" w:name="edi2772634"/>
      <w:bookmarkEnd w:id="453"/>
      <w:r>
        <w:rPr>
          <w:rFonts w:eastAsia="Times New Roman"/>
          <w:i/>
          <w:iCs/>
          <w:color w:val="800080"/>
          <w:sz w:val="22"/>
          <w:szCs w:val="22"/>
        </w:rPr>
        <w:t>См. </w:t>
      </w:r>
      <w:bookmarkEnd w:id="454"/>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"2772632"</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55" w:name="2772634"/>
      <w:bookmarkStart w:id="456" w:name="2772635"/>
      <w:bookmarkEnd w:id="455"/>
      <w:r>
        <w:rPr>
          <w:rFonts w:eastAsia="Times New Roman"/>
          <w:color w:val="000000"/>
        </w:rPr>
        <w:t>11. Инвестиционные посредники, осуществляющие регистрацию сделок с акциями, в порядке, установленном законодательством, обязаны:</w:t>
      </w:r>
      <w:bookmarkEnd w:id="456"/>
    </w:p>
    <w:p w:rsidR="00000000" w:rsidRDefault="004102F1">
      <w:pPr>
        <w:ind w:firstLine="851"/>
        <w:jc w:val="both"/>
        <w:rPr>
          <w:rFonts w:eastAsia="Times New Roman"/>
          <w:i/>
          <w:iCs/>
          <w:color w:val="800000"/>
          <w:sz w:val="22"/>
          <w:szCs w:val="22"/>
        </w:rPr>
      </w:pPr>
      <w:bookmarkStart w:id="457" w:name="2772636"/>
      <w:r>
        <w:rPr>
          <w:rFonts w:eastAsia="Times New Roman"/>
          <w:i/>
          <w:iCs/>
          <w:color w:val="800000"/>
          <w:sz w:val="22"/>
          <w:szCs w:val="22"/>
        </w:rPr>
        <w:t xml:space="preserve">(абзац первый пункта 11 в редакции </w:t>
      </w:r>
      <w:bookmarkEnd w:id="457"/>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"C:\\pages\\getpage.aspx?actForm=1&amp;lact_id=2766467&amp;ONDATE=05.10.2015 00" \l "2766978"</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23 сентября 2015 года № 274 — СЗ РУ, 2015 г., № 39, ст. 507)</w:t>
      </w:r>
    </w:p>
    <w:p w:rsidR="00000000" w:rsidRDefault="004102F1">
      <w:pPr>
        <w:ind w:firstLine="851"/>
        <w:jc w:val="both"/>
        <w:divId w:val="135032611"/>
        <w:rPr>
          <w:rFonts w:eastAsia="Times New Roman"/>
          <w:i/>
          <w:iCs/>
          <w:color w:val="800080"/>
          <w:sz w:val="22"/>
          <w:szCs w:val="22"/>
        </w:rPr>
      </w:pPr>
      <w:bookmarkStart w:id="458" w:name="edi2772637"/>
      <w:r>
        <w:rPr>
          <w:rFonts w:eastAsia="Times New Roman"/>
          <w:i/>
          <w:iCs/>
          <w:color w:val="800080"/>
          <w:sz w:val="22"/>
          <w:szCs w:val="22"/>
        </w:rPr>
        <w:t>См. </w:t>
      </w:r>
      <w:bookmarkEnd w:id="458"/>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"2228651"</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59" w:name="2772637"/>
      <w:bookmarkStart w:id="460" w:name="2772638"/>
      <w:bookmarkEnd w:id="459"/>
      <w:r>
        <w:rPr>
          <w:rFonts w:eastAsia="Times New Roman"/>
          <w:color w:val="000000"/>
        </w:rPr>
        <w:t>проверить наличие у инвестора предварительного согласия антимонопольного органа при регистрации одной или нескольких сделок с акциями, в ре</w:t>
      </w:r>
      <w:r>
        <w:rPr>
          <w:rFonts w:eastAsia="Times New Roman"/>
          <w:color w:val="000000"/>
        </w:rPr>
        <w:t>зультате которой (которых) инвестор приобретает тридцать пять и более процентов акций от уставного фонда хозяйствующего субъекта в случаях осуществления инвестиционным посредником, осуществляющим регистрацию сделки (сделок), учета и удостоверения прав данн</w:t>
      </w:r>
      <w:r>
        <w:rPr>
          <w:rFonts w:eastAsia="Times New Roman"/>
          <w:color w:val="000000"/>
        </w:rPr>
        <w:t>ого инвестора на акции;</w:t>
      </w:r>
      <w:bookmarkEnd w:id="460"/>
    </w:p>
    <w:p w:rsidR="00000000" w:rsidRDefault="004102F1">
      <w:pPr>
        <w:ind w:firstLine="851"/>
        <w:jc w:val="both"/>
        <w:rPr>
          <w:rFonts w:eastAsia="Times New Roman"/>
          <w:i/>
          <w:iCs/>
          <w:color w:val="800000"/>
          <w:sz w:val="22"/>
          <w:szCs w:val="22"/>
        </w:rPr>
      </w:pPr>
      <w:bookmarkStart w:id="461" w:name="2772639"/>
      <w:r>
        <w:rPr>
          <w:rFonts w:eastAsia="Times New Roman"/>
          <w:i/>
          <w:iCs/>
          <w:color w:val="800000"/>
          <w:sz w:val="22"/>
          <w:szCs w:val="22"/>
        </w:rPr>
        <w:t xml:space="preserve">(абзац второй пункта 11 в редакции </w:t>
      </w:r>
      <w:bookmarkEnd w:id="461"/>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"C:\\pages\\getpage.aspx?actForm=1&amp;lact_id=2766467&amp;ONDATE=05.10.2015 00" \l "2766978"</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23 сентября 2015 года № 274 — СЗ РУ, 2015 г</w:t>
      </w:r>
      <w:r>
        <w:rPr>
          <w:rFonts w:eastAsia="Times New Roman"/>
          <w:i/>
          <w:iCs/>
          <w:color w:val="800000"/>
          <w:sz w:val="22"/>
          <w:szCs w:val="22"/>
        </w:rPr>
        <w:t>., № 39, ст. 507)</w:t>
      </w:r>
    </w:p>
    <w:p w:rsidR="00000000" w:rsidRDefault="004102F1">
      <w:pPr>
        <w:ind w:firstLine="851"/>
        <w:jc w:val="both"/>
        <w:rPr>
          <w:rFonts w:eastAsia="Times New Roman"/>
          <w:color w:val="000000"/>
        </w:rPr>
      </w:pPr>
      <w:bookmarkStart w:id="462" w:name="2228653"/>
      <w:r>
        <w:rPr>
          <w:rFonts w:eastAsia="Times New Roman"/>
          <w:color w:val="000000"/>
        </w:rPr>
        <w:t>отказать в регистрации сделки, указанной в абзаце втором настоящего пункта, при непредставлении инвестором предварительного согласия антимонопольного органа.</w:t>
      </w:r>
      <w:bookmarkEnd w:id="462"/>
    </w:p>
    <w:p w:rsidR="00000000" w:rsidRDefault="004102F1">
      <w:pPr>
        <w:ind w:firstLine="851"/>
        <w:jc w:val="both"/>
        <w:rPr>
          <w:rFonts w:eastAsia="Times New Roman"/>
          <w:color w:val="000000"/>
        </w:rPr>
      </w:pPr>
      <w:bookmarkStart w:id="463" w:name="2228655"/>
      <w:r>
        <w:rPr>
          <w:rFonts w:eastAsia="Times New Roman"/>
          <w:color w:val="000000"/>
        </w:rPr>
        <w:t xml:space="preserve">В целях осуществления контроля за соблюдением порядка приобретения инвестором акций в размере, предусмотренном настоящим Положением, Центральный депозитарий ценных бумаг ежегодно не позднее 15 марта представляет антимонопольному органу в электронной форме </w:t>
      </w:r>
      <w:r>
        <w:rPr>
          <w:rFonts w:eastAsia="Times New Roman"/>
          <w:color w:val="000000"/>
        </w:rPr>
        <w:t>список лиц, владеющих тридцатью пятью и более процентами акций в уставном фонде акционерного общества.</w:t>
      </w:r>
      <w:bookmarkEnd w:id="463"/>
    </w:p>
    <w:p w:rsidR="00000000" w:rsidRDefault="004102F1">
      <w:pPr>
        <w:ind w:firstLine="851"/>
        <w:jc w:val="both"/>
        <w:divId w:val="783185706"/>
        <w:rPr>
          <w:rFonts w:eastAsia="Times New Roman"/>
          <w:i/>
          <w:iCs/>
          <w:color w:val="800080"/>
          <w:sz w:val="22"/>
          <w:szCs w:val="22"/>
        </w:rPr>
      </w:pPr>
      <w:bookmarkStart w:id="464" w:name="edi2772640"/>
      <w:r>
        <w:rPr>
          <w:rFonts w:eastAsia="Times New Roman"/>
          <w:i/>
          <w:iCs/>
          <w:color w:val="800080"/>
          <w:sz w:val="22"/>
          <w:szCs w:val="22"/>
        </w:rPr>
        <w:t>См. </w:t>
      </w:r>
      <w:bookmarkEnd w:id="464"/>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"2228657"</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65" w:name="2772640"/>
      <w:bookmarkStart w:id="466" w:name="2772641"/>
      <w:bookmarkEnd w:id="465"/>
      <w:r>
        <w:rPr>
          <w:rFonts w:eastAsia="Times New Roman"/>
          <w:color w:val="000000"/>
        </w:rPr>
        <w:t>12. Центральный депозитарий ценн</w:t>
      </w:r>
      <w:r>
        <w:rPr>
          <w:rFonts w:eastAsia="Times New Roman"/>
          <w:color w:val="000000"/>
        </w:rPr>
        <w:t>ых бумаг и (или) инвестиционные посредники предоставляют справки по счетам клиентов по письменному запросу антимонопольного органа, в случаях рассмотрения им фактов или признаков нарушения законодательства о конкуренции.</w:t>
      </w:r>
      <w:bookmarkEnd w:id="466"/>
    </w:p>
    <w:p w:rsidR="00000000" w:rsidRDefault="004102F1">
      <w:pPr>
        <w:ind w:firstLine="851"/>
        <w:jc w:val="both"/>
        <w:rPr>
          <w:rFonts w:eastAsia="Times New Roman"/>
          <w:i/>
          <w:iCs/>
          <w:color w:val="800000"/>
          <w:sz w:val="22"/>
          <w:szCs w:val="22"/>
        </w:rPr>
      </w:pPr>
      <w:bookmarkStart w:id="467" w:name="2772642"/>
      <w:r>
        <w:rPr>
          <w:rFonts w:eastAsia="Times New Roman"/>
          <w:i/>
          <w:iCs/>
          <w:color w:val="800000"/>
          <w:sz w:val="22"/>
          <w:szCs w:val="22"/>
        </w:rPr>
        <w:t xml:space="preserve">(пункт 12 в редакции </w:t>
      </w:r>
      <w:bookmarkEnd w:id="467"/>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"C:\\pages\\getpage.aspx?actForm=1&amp;lact_id=2766467&amp;ONDATE=05.10.2015 00" \l "2766979"</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23 сентября 2015 года № 274 — СЗ РУ, 2015 г., № 39, ст. 507)</w:t>
      </w:r>
    </w:p>
    <w:p w:rsidR="00000000" w:rsidRDefault="004102F1">
      <w:pPr>
        <w:jc w:val="center"/>
        <w:divId w:val="655501570"/>
        <w:rPr>
          <w:rFonts w:eastAsia="Times New Roman"/>
          <w:b/>
          <w:bCs/>
          <w:color w:val="000080"/>
        </w:rPr>
      </w:pPr>
      <w:bookmarkStart w:id="468" w:name="2228658"/>
      <w:r>
        <w:rPr>
          <w:rFonts w:eastAsia="Times New Roman"/>
          <w:b/>
          <w:bCs/>
          <w:color w:val="000080"/>
        </w:rPr>
        <w:t>IV. Порядок получения предварительного согласия</w:t>
      </w:r>
      <w:bookmarkEnd w:id="468"/>
    </w:p>
    <w:p w:rsidR="00000000" w:rsidRDefault="004102F1">
      <w:pPr>
        <w:ind w:firstLine="851"/>
        <w:jc w:val="both"/>
        <w:rPr>
          <w:rFonts w:eastAsia="Times New Roman"/>
          <w:color w:val="000000"/>
        </w:rPr>
      </w:pPr>
      <w:bookmarkStart w:id="469" w:name="2228660"/>
      <w:r>
        <w:rPr>
          <w:rFonts w:eastAsia="Times New Roman"/>
          <w:color w:val="000000"/>
        </w:rPr>
        <w:t>13. При</w:t>
      </w:r>
      <w:r>
        <w:rPr>
          <w:rFonts w:eastAsia="Times New Roman"/>
          <w:color w:val="000000"/>
        </w:rPr>
        <w:t xml:space="preserve"> совершении сделки по приобретению акций (долей) в уставном фонде (уставном капитале) или иных имущественных прав хозяйствующего субъекта инвестор или его доверенное лицо до совершения этих сделок представляет в антимонопольный орган:</w:t>
      </w:r>
      <w:bookmarkEnd w:id="469"/>
    </w:p>
    <w:p w:rsidR="00000000" w:rsidRDefault="004102F1">
      <w:pPr>
        <w:ind w:firstLine="851"/>
        <w:jc w:val="both"/>
        <w:rPr>
          <w:rFonts w:eastAsia="Times New Roman"/>
          <w:color w:val="000000"/>
        </w:rPr>
      </w:pPr>
      <w:bookmarkStart w:id="470" w:name="2228661"/>
      <w:r>
        <w:rPr>
          <w:rFonts w:eastAsia="Times New Roman"/>
          <w:color w:val="000000"/>
        </w:rPr>
        <w:t>заявление о даче пред</w:t>
      </w:r>
      <w:r>
        <w:rPr>
          <w:rFonts w:eastAsia="Times New Roman"/>
          <w:color w:val="000000"/>
        </w:rPr>
        <w:t>варительного согласия на совершение сделки;</w:t>
      </w:r>
      <w:bookmarkEnd w:id="470"/>
    </w:p>
    <w:p w:rsidR="00000000" w:rsidRDefault="004102F1">
      <w:pPr>
        <w:ind w:firstLine="851"/>
        <w:jc w:val="both"/>
        <w:divId w:val="1427726978"/>
        <w:rPr>
          <w:rFonts w:eastAsia="Times New Roman"/>
          <w:i/>
          <w:iCs/>
          <w:color w:val="800080"/>
          <w:sz w:val="22"/>
          <w:szCs w:val="22"/>
        </w:rPr>
      </w:pPr>
      <w:bookmarkStart w:id="471" w:name="edi2537137"/>
      <w:r>
        <w:rPr>
          <w:rFonts w:eastAsia="Times New Roman"/>
          <w:i/>
          <w:iCs/>
          <w:color w:val="800080"/>
          <w:sz w:val="22"/>
          <w:szCs w:val="22"/>
        </w:rPr>
        <w:t>См. </w:t>
      </w:r>
      <w:bookmarkEnd w:id="471"/>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"2228662"</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72" w:name="2537137"/>
      <w:bookmarkStart w:id="473" w:name="2537139"/>
      <w:bookmarkEnd w:id="472"/>
      <w:r>
        <w:rPr>
          <w:rFonts w:eastAsia="Times New Roman"/>
          <w:color w:val="000000"/>
        </w:rPr>
        <w:t>копию паспорта (серия и номер документа, дата и место его выдачи, орган, выдавший документ)</w:t>
      </w:r>
      <w:r>
        <w:rPr>
          <w:rFonts w:eastAsia="Times New Roman"/>
          <w:color w:val="000000"/>
        </w:rPr>
        <w:t xml:space="preserve"> — для физического лица;</w:t>
      </w:r>
      <w:bookmarkEnd w:id="473"/>
    </w:p>
    <w:p w:rsidR="00000000" w:rsidRDefault="004102F1">
      <w:pPr>
        <w:ind w:firstLine="851"/>
        <w:jc w:val="both"/>
        <w:rPr>
          <w:rFonts w:eastAsia="Times New Roman"/>
          <w:i/>
          <w:iCs/>
          <w:color w:val="800000"/>
          <w:sz w:val="22"/>
          <w:szCs w:val="22"/>
        </w:rPr>
      </w:pPr>
      <w:bookmarkStart w:id="474" w:name="2537140"/>
      <w:r>
        <w:rPr>
          <w:rFonts w:eastAsia="Times New Roman"/>
          <w:i/>
          <w:iCs/>
          <w:color w:val="800000"/>
          <w:sz w:val="22"/>
          <w:szCs w:val="22"/>
        </w:rPr>
        <w:t xml:space="preserve">(абзац третий пункта 13 в редакции </w:t>
      </w:r>
      <w:bookmarkEnd w:id="474"/>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"C:\\pages\\getpage.aspx?actForm=1&amp;lact_id=2534725&amp;ONDATE=12.01.2015 00" \l "2535815"</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31 декабря 2014 года № 377 — СЗ РУ, 2015 г</w:t>
      </w:r>
      <w:r>
        <w:rPr>
          <w:rFonts w:eastAsia="Times New Roman"/>
          <w:i/>
          <w:iCs/>
          <w:color w:val="800000"/>
          <w:sz w:val="22"/>
          <w:szCs w:val="22"/>
        </w:rPr>
        <w:t>., № 1, ст. 9)</w:t>
      </w:r>
    </w:p>
    <w:p w:rsidR="00000000" w:rsidRDefault="004102F1">
      <w:pPr>
        <w:ind w:firstLine="851"/>
        <w:jc w:val="both"/>
        <w:rPr>
          <w:rFonts w:eastAsia="Times New Roman"/>
          <w:color w:val="000000"/>
        </w:rPr>
      </w:pPr>
      <w:bookmarkStart w:id="475" w:name="2228664"/>
      <w:r>
        <w:rPr>
          <w:rFonts w:eastAsia="Times New Roman"/>
          <w:color w:val="000000"/>
        </w:rPr>
        <w:t>сведения о видах деятельности, наименованиях видов товаров (работ, услуг) и их объемах, реализованных заявителем в течение двух лет, предшествующих дню подачи заявления, либо в течение срока осуществления деятельности, если он составляет мен</w:t>
      </w:r>
      <w:r>
        <w:rPr>
          <w:rFonts w:eastAsia="Times New Roman"/>
          <w:color w:val="000000"/>
        </w:rPr>
        <w:t>ее чем два года;</w:t>
      </w:r>
      <w:bookmarkEnd w:id="475"/>
    </w:p>
    <w:p w:rsidR="00000000" w:rsidRDefault="004102F1">
      <w:pPr>
        <w:ind w:firstLine="851"/>
        <w:jc w:val="both"/>
        <w:rPr>
          <w:rFonts w:eastAsia="Times New Roman"/>
          <w:color w:val="000000"/>
        </w:rPr>
      </w:pPr>
      <w:bookmarkStart w:id="476" w:name="2228665"/>
      <w:r>
        <w:rPr>
          <w:rFonts w:eastAsia="Times New Roman"/>
          <w:color w:val="000000"/>
        </w:rPr>
        <w:t>финансовую (формы №№ 1 и 2) и статистическую отчетность за два предыдущих календарных года;</w:t>
      </w:r>
      <w:bookmarkEnd w:id="476"/>
    </w:p>
    <w:p w:rsidR="00000000" w:rsidRDefault="004102F1">
      <w:pPr>
        <w:ind w:firstLine="851"/>
        <w:jc w:val="both"/>
        <w:rPr>
          <w:rFonts w:eastAsia="Times New Roman"/>
          <w:color w:val="000000"/>
        </w:rPr>
      </w:pPr>
      <w:bookmarkStart w:id="477" w:name="2228666"/>
      <w:r>
        <w:rPr>
          <w:rFonts w:eastAsia="Times New Roman"/>
          <w:color w:val="000000"/>
        </w:rPr>
        <w:t>сведения о составе группы лиц с указанием оснований, по которым такие лица входят в эту группу.</w:t>
      </w:r>
      <w:bookmarkEnd w:id="477"/>
    </w:p>
    <w:p w:rsidR="00000000" w:rsidRDefault="004102F1">
      <w:pPr>
        <w:ind w:firstLine="851"/>
        <w:jc w:val="both"/>
        <w:rPr>
          <w:rFonts w:eastAsia="Times New Roman"/>
          <w:color w:val="000000"/>
        </w:rPr>
      </w:pPr>
      <w:bookmarkStart w:id="478" w:name="2228668"/>
      <w:r>
        <w:rPr>
          <w:rFonts w:eastAsia="Times New Roman"/>
          <w:color w:val="000000"/>
        </w:rPr>
        <w:t>Для принятия решения о выдаче предварительного согл</w:t>
      </w:r>
      <w:r>
        <w:rPr>
          <w:rFonts w:eastAsia="Times New Roman"/>
          <w:color w:val="000000"/>
        </w:rPr>
        <w:t xml:space="preserve">асия на совершение сделки по приобретению акций (долей) в уставном фонде (уставном капитале) или иных имущественных прав хозяйствующего субъекта антимонопольный орган может запросить информацию о выполнении инвестиционных обязательств, принятых инвестором </w:t>
      </w:r>
      <w:r>
        <w:rPr>
          <w:rFonts w:eastAsia="Times New Roman"/>
          <w:color w:val="000000"/>
        </w:rPr>
        <w:t xml:space="preserve">при совершении сделок, а также бизнес-план дальнейшего развития хозяйствующего субъекта. </w:t>
      </w:r>
      <w:bookmarkEnd w:id="478"/>
    </w:p>
    <w:p w:rsidR="00000000" w:rsidRDefault="004102F1">
      <w:pPr>
        <w:ind w:firstLine="851"/>
        <w:jc w:val="both"/>
        <w:rPr>
          <w:rFonts w:eastAsia="Times New Roman"/>
          <w:color w:val="000000"/>
        </w:rPr>
      </w:pPr>
      <w:bookmarkStart w:id="479" w:name="2228669"/>
      <w:r>
        <w:rPr>
          <w:rFonts w:eastAsia="Times New Roman"/>
          <w:color w:val="000000"/>
        </w:rPr>
        <w:t>14. В заявлении о даче предварительного согласия на совершение сделки по приобретению акций (долей) в уставном фонде (уставном капитале) или иных имущественных прав н</w:t>
      </w:r>
      <w:r>
        <w:rPr>
          <w:rFonts w:eastAsia="Times New Roman"/>
          <w:color w:val="000000"/>
        </w:rPr>
        <w:t>еобходимо указать:</w:t>
      </w:r>
      <w:bookmarkEnd w:id="479"/>
    </w:p>
    <w:p w:rsidR="00000000" w:rsidRDefault="004102F1">
      <w:pPr>
        <w:ind w:firstLine="851"/>
        <w:jc w:val="both"/>
        <w:divId w:val="1193686677"/>
        <w:rPr>
          <w:rFonts w:eastAsia="Times New Roman"/>
          <w:i/>
          <w:iCs/>
          <w:color w:val="800080"/>
          <w:sz w:val="22"/>
          <w:szCs w:val="22"/>
        </w:rPr>
      </w:pPr>
      <w:bookmarkStart w:id="480" w:name="edi2537142"/>
      <w:r>
        <w:rPr>
          <w:rFonts w:eastAsia="Times New Roman"/>
          <w:i/>
          <w:iCs/>
          <w:color w:val="800080"/>
          <w:sz w:val="22"/>
          <w:szCs w:val="22"/>
        </w:rPr>
        <w:t>См. </w:t>
      </w:r>
      <w:bookmarkEnd w:id="480"/>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"2228671"</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481" w:name="2537142"/>
      <w:bookmarkStart w:id="482" w:name="2537143"/>
      <w:bookmarkEnd w:id="481"/>
      <w:r>
        <w:rPr>
          <w:rFonts w:eastAsia="Times New Roman"/>
          <w:color w:val="000000"/>
        </w:rPr>
        <w:t>наименование хозяйствующего субъекта, место нахождения, дата и место его государственной регистрации, размер акций (</w:t>
      </w:r>
      <w:r>
        <w:rPr>
          <w:rFonts w:eastAsia="Times New Roman"/>
          <w:color w:val="000000"/>
        </w:rPr>
        <w:t xml:space="preserve">долей) в уставном фонде (уставном капитале) или размер иных имущественных прав, которые приобретает инвестор; </w:t>
      </w:r>
      <w:bookmarkEnd w:id="482"/>
    </w:p>
    <w:p w:rsidR="00000000" w:rsidRDefault="004102F1">
      <w:pPr>
        <w:ind w:firstLine="851"/>
        <w:jc w:val="both"/>
        <w:rPr>
          <w:rFonts w:eastAsia="Times New Roman"/>
          <w:color w:val="000000"/>
        </w:rPr>
      </w:pPr>
      <w:bookmarkStart w:id="483" w:name="2537144"/>
      <w:r>
        <w:rPr>
          <w:rFonts w:eastAsia="Times New Roman"/>
          <w:color w:val="000000"/>
        </w:rPr>
        <w:t>сведения о составе учредителей (участников) хозяйствующего субъекта на момент подачи заявления и размер их доли в его уставном фонде (уставном ка</w:t>
      </w:r>
      <w:r>
        <w:rPr>
          <w:rFonts w:eastAsia="Times New Roman"/>
          <w:color w:val="000000"/>
        </w:rPr>
        <w:t>питале);</w:t>
      </w:r>
      <w:bookmarkEnd w:id="483"/>
    </w:p>
    <w:p w:rsidR="00000000" w:rsidRDefault="004102F1">
      <w:pPr>
        <w:ind w:firstLine="851"/>
        <w:jc w:val="both"/>
        <w:rPr>
          <w:rFonts w:eastAsia="Times New Roman"/>
          <w:i/>
          <w:iCs/>
          <w:color w:val="800000"/>
          <w:sz w:val="22"/>
          <w:szCs w:val="22"/>
        </w:rPr>
      </w:pPr>
      <w:bookmarkStart w:id="484" w:name="2537147"/>
      <w:r>
        <w:rPr>
          <w:rFonts w:eastAsia="Times New Roman"/>
          <w:i/>
          <w:iCs/>
          <w:color w:val="800000"/>
          <w:sz w:val="22"/>
          <w:szCs w:val="22"/>
        </w:rPr>
        <w:t xml:space="preserve">(абзац второй пункта 14 заменен абзацами вторым и третьим </w:t>
      </w:r>
      <w:bookmarkEnd w:id="484"/>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"C:\\pages\\getpage.aspx?actForm=1&amp;lact_id=2534725&amp;ONDATE=12.01.2015 00" \l "2535817"</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постановлением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31 декабря 2014 года № 377 — СЗ РУ</w:t>
      </w:r>
      <w:r>
        <w:rPr>
          <w:rFonts w:eastAsia="Times New Roman"/>
          <w:i/>
          <w:iCs/>
          <w:color w:val="800000"/>
          <w:sz w:val="22"/>
          <w:szCs w:val="22"/>
        </w:rPr>
        <w:t>, 2015 г., № 1, ст. 9)</w:t>
      </w:r>
    </w:p>
    <w:p w:rsidR="00000000" w:rsidRDefault="004102F1">
      <w:pPr>
        <w:ind w:firstLine="851"/>
        <w:jc w:val="both"/>
        <w:rPr>
          <w:rFonts w:eastAsia="Times New Roman"/>
          <w:color w:val="000000"/>
        </w:rPr>
      </w:pPr>
      <w:bookmarkStart w:id="485" w:name="2228672"/>
      <w:r>
        <w:rPr>
          <w:rFonts w:eastAsia="Times New Roman"/>
          <w:color w:val="000000"/>
        </w:rPr>
        <w:t>стоимость имущества, вносимого в уставный фонд (уставный капитал) хозяйствующего субъекта;</w:t>
      </w:r>
      <w:bookmarkEnd w:id="485"/>
    </w:p>
    <w:p w:rsidR="00000000" w:rsidRDefault="004102F1">
      <w:pPr>
        <w:ind w:firstLine="851"/>
        <w:jc w:val="both"/>
        <w:rPr>
          <w:rFonts w:eastAsia="Times New Roman"/>
          <w:color w:val="000000"/>
        </w:rPr>
      </w:pPr>
      <w:bookmarkStart w:id="486" w:name="2228674"/>
      <w:r>
        <w:rPr>
          <w:rFonts w:eastAsia="Times New Roman"/>
          <w:color w:val="000000"/>
        </w:rPr>
        <w:t>цель совершаемой сделки;</w:t>
      </w:r>
      <w:bookmarkEnd w:id="486"/>
    </w:p>
    <w:p w:rsidR="00000000" w:rsidRDefault="004102F1">
      <w:pPr>
        <w:ind w:firstLine="851"/>
        <w:jc w:val="both"/>
        <w:rPr>
          <w:rFonts w:eastAsia="Times New Roman"/>
          <w:color w:val="000000"/>
        </w:rPr>
      </w:pPr>
      <w:bookmarkStart w:id="487" w:name="2228675"/>
      <w:r>
        <w:rPr>
          <w:rFonts w:eastAsia="Times New Roman"/>
          <w:color w:val="000000"/>
        </w:rPr>
        <w:t>список лиц, входящих в состав выборных и исполнительных органов управления инвестора и хозяйствующего субъекта;</w:t>
      </w:r>
      <w:bookmarkEnd w:id="487"/>
    </w:p>
    <w:p w:rsidR="00000000" w:rsidRDefault="004102F1">
      <w:pPr>
        <w:ind w:firstLine="851"/>
        <w:jc w:val="both"/>
        <w:rPr>
          <w:rFonts w:eastAsia="Times New Roman"/>
          <w:color w:val="000000"/>
        </w:rPr>
      </w:pPr>
      <w:bookmarkStart w:id="488" w:name="2228677"/>
      <w:r>
        <w:rPr>
          <w:rFonts w:eastAsia="Times New Roman"/>
          <w:color w:val="000000"/>
        </w:rPr>
        <w:t>сведе</w:t>
      </w:r>
      <w:r>
        <w:rPr>
          <w:rFonts w:eastAsia="Times New Roman"/>
          <w:color w:val="000000"/>
        </w:rPr>
        <w:t>ния об участии инвестора и его учредителей в уставных фондах (уставных капиталах) иных хозяйствующих субъектов, а также о владении иными имущественными правами.</w:t>
      </w:r>
      <w:bookmarkEnd w:id="488"/>
    </w:p>
    <w:p w:rsidR="00000000" w:rsidRDefault="004102F1">
      <w:pPr>
        <w:ind w:firstLine="851"/>
        <w:jc w:val="both"/>
        <w:rPr>
          <w:rFonts w:eastAsia="Times New Roman"/>
          <w:color w:val="000000"/>
        </w:rPr>
      </w:pPr>
      <w:bookmarkStart w:id="489" w:name="2228678"/>
      <w:r>
        <w:rPr>
          <w:rFonts w:eastAsia="Times New Roman"/>
          <w:color w:val="000000"/>
        </w:rPr>
        <w:t>15. При невозможности представления каких-либо сведений, указанных в</w:t>
      </w:r>
      <w:bookmarkEnd w:id="489"/>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w:instrText>
      </w:r>
      <w:r>
        <w:rPr>
          <w:rFonts w:eastAsia="Times New Roman"/>
          <w:color w:val="000000"/>
        </w:rPr>
        <w:instrText>InAct1(2225942,2228660)"</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 пункте 13 </w:t>
      </w:r>
      <w:r>
        <w:rPr>
          <w:rFonts w:eastAsia="Times New Roman"/>
          <w:color w:val="000000"/>
        </w:rPr>
        <w:fldChar w:fldCharType="end"/>
      </w:r>
      <w:r>
        <w:rPr>
          <w:rFonts w:eastAsia="Times New Roman"/>
          <w:color w:val="000000"/>
        </w:rPr>
        <w:t>настоящего Положения, инвестор обязан указать причины этого.</w:t>
      </w:r>
    </w:p>
    <w:p w:rsidR="00000000" w:rsidRDefault="004102F1">
      <w:pPr>
        <w:ind w:firstLine="851"/>
        <w:jc w:val="both"/>
        <w:rPr>
          <w:rFonts w:eastAsia="Times New Roman"/>
          <w:color w:val="000000"/>
        </w:rPr>
      </w:pPr>
      <w:bookmarkStart w:id="490" w:name="2228680"/>
      <w:r>
        <w:rPr>
          <w:rFonts w:eastAsia="Times New Roman"/>
          <w:color w:val="000000"/>
        </w:rPr>
        <w:t>В случае, если иностранный инвестор не имеет возможности представить финансовую отчетность по объективным причинам, получение предварительного согласия на совершение сделки по приобретению акций (долей) в уставном фонде (уставном капитале) необходимо по лю</w:t>
      </w:r>
      <w:r>
        <w:rPr>
          <w:rFonts w:eastAsia="Times New Roman"/>
          <w:color w:val="000000"/>
        </w:rPr>
        <w:t>бой сделке, даже при отсутствии данного документа.</w:t>
      </w:r>
      <w:bookmarkEnd w:id="490"/>
    </w:p>
    <w:p w:rsidR="00000000" w:rsidRDefault="004102F1">
      <w:pPr>
        <w:ind w:firstLine="851"/>
        <w:jc w:val="both"/>
        <w:rPr>
          <w:rFonts w:eastAsia="Times New Roman"/>
          <w:color w:val="000000"/>
        </w:rPr>
      </w:pPr>
      <w:bookmarkStart w:id="491" w:name="2228681"/>
      <w:r>
        <w:rPr>
          <w:rFonts w:eastAsia="Times New Roman"/>
          <w:color w:val="000000"/>
        </w:rPr>
        <w:t>16. Наличие коммерческой тайны в составе информации не может служить основанием для отказа в ее предоставлении антимонопольному органу, при этом участники сделок по приобретению акций (долей) в уставном фо</w:t>
      </w:r>
      <w:r>
        <w:rPr>
          <w:rFonts w:eastAsia="Times New Roman"/>
          <w:color w:val="000000"/>
        </w:rPr>
        <w:t>нде (уставном капитале) или иных имущественных прав хозяйствующего субъекта должны при представлении информации антимонопольному органу указать исчерпывающий перечень сведений, составляющих коммерческую тайну.</w:t>
      </w:r>
      <w:bookmarkEnd w:id="491"/>
    </w:p>
    <w:p w:rsidR="00000000" w:rsidRDefault="004102F1">
      <w:pPr>
        <w:ind w:firstLine="851"/>
        <w:jc w:val="both"/>
        <w:rPr>
          <w:rFonts w:eastAsia="Times New Roman"/>
          <w:color w:val="000000"/>
        </w:rPr>
      </w:pPr>
      <w:bookmarkStart w:id="492" w:name="2228683"/>
      <w:r>
        <w:rPr>
          <w:rFonts w:eastAsia="Times New Roman"/>
          <w:color w:val="000000"/>
        </w:rPr>
        <w:t xml:space="preserve">17. Документы, предусмотренные в </w:t>
      </w:r>
      <w:bookmarkEnd w:id="492"/>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w:instrText>
      </w:r>
      <w:r>
        <w:rPr>
          <w:rFonts w:eastAsia="Times New Roman"/>
          <w:color w:val="000000"/>
        </w:rPr>
        <w:instrText>vascript:opentInAct1(2225942,2228660)"</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пункте 13 </w:t>
      </w:r>
      <w:r>
        <w:rPr>
          <w:rFonts w:eastAsia="Times New Roman"/>
          <w:color w:val="000000"/>
        </w:rPr>
        <w:fldChar w:fldCharType="end"/>
      </w:r>
      <w:r>
        <w:rPr>
          <w:rFonts w:eastAsia="Times New Roman"/>
          <w:color w:val="000000"/>
        </w:rPr>
        <w:t>настоящего Положения, представляются инвестором или его доверенным лицом в антимонопольный орган непосредственно, через средства почтовой связи или в электронной форме с уведомлением об их получении. Док</w:t>
      </w:r>
      <w:r>
        <w:rPr>
          <w:rFonts w:eastAsia="Times New Roman"/>
          <w:color w:val="000000"/>
        </w:rPr>
        <w:t>ументы, представленные в электронной форме, подтверждаются электронной цифровой подписью инвестора или его доверенного лица.</w:t>
      </w:r>
    </w:p>
    <w:p w:rsidR="00000000" w:rsidRDefault="004102F1">
      <w:pPr>
        <w:ind w:firstLine="851"/>
        <w:jc w:val="both"/>
        <w:rPr>
          <w:rFonts w:eastAsia="Times New Roman"/>
          <w:color w:val="000000"/>
        </w:rPr>
      </w:pPr>
      <w:bookmarkStart w:id="493" w:name="2228684"/>
      <w:r>
        <w:rPr>
          <w:rFonts w:eastAsia="Times New Roman"/>
          <w:color w:val="000000"/>
        </w:rPr>
        <w:t>18. Документы, представляемые для получения предварительного согласия на совершение сделок по приобретению акций (долей) в уставном</w:t>
      </w:r>
      <w:r>
        <w:rPr>
          <w:rFonts w:eastAsia="Times New Roman"/>
          <w:color w:val="000000"/>
        </w:rPr>
        <w:t xml:space="preserve"> фонде (уставном капитале) или иных имущественных прав хозяйствующего субъекта, принимаются по описи, которая незамедлительно выдается (направляется) инвестору или его доверенному лицу, обратившемуся за получением предварительного согласия, с отметкой о да</w:t>
      </w:r>
      <w:r>
        <w:rPr>
          <w:rFonts w:eastAsia="Times New Roman"/>
          <w:color w:val="000000"/>
        </w:rPr>
        <w:t>те приема документов антимонопольным органом.</w:t>
      </w:r>
      <w:bookmarkEnd w:id="493"/>
    </w:p>
    <w:p w:rsidR="00000000" w:rsidRDefault="004102F1">
      <w:pPr>
        <w:ind w:firstLine="851"/>
        <w:jc w:val="both"/>
        <w:rPr>
          <w:rFonts w:eastAsia="Times New Roman"/>
          <w:color w:val="000000"/>
        </w:rPr>
      </w:pPr>
      <w:bookmarkStart w:id="494" w:name="2228686"/>
      <w:r>
        <w:rPr>
          <w:rFonts w:eastAsia="Times New Roman"/>
          <w:color w:val="000000"/>
        </w:rPr>
        <w:t xml:space="preserve">19. В целях изучения фактов влияния совершаемой сделки по приобретению акций (долей) в уставном фонде (уставном капитале) или иных имущественных прав хозяйствующего субъекта на ограничение конкуренции антимонопольный орган может запрашивать дополнительную </w:t>
      </w:r>
      <w:r>
        <w:rPr>
          <w:rFonts w:eastAsia="Times New Roman"/>
          <w:color w:val="000000"/>
        </w:rPr>
        <w:t>информацию, непосредственно касающуюся рассматриваемой сделки, у лиц, владеющих ею.</w:t>
      </w:r>
      <w:bookmarkEnd w:id="494"/>
    </w:p>
    <w:p w:rsidR="00000000" w:rsidRDefault="004102F1">
      <w:pPr>
        <w:ind w:firstLine="851"/>
        <w:jc w:val="both"/>
        <w:rPr>
          <w:rFonts w:eastAsia="Times New Roman"/>
          <w:color w:val="000000"/>
        </w:rPr>
      </w:pPr>
      <w:bookmarkStart w:id="495" w:name="2228687"/>
      <w:r>
        <w:rPr>
          <w:rFonts w:eastAsia="Times New Roman"/>
          <w:color w:val="000000"/>
        </w:rPr>
        <w:t>20. Днем получения заявления считается день получения антимонопольным органом соответствующего заявления и всех необходимых документов и информации, предусмотренных настоящ</w:t>
      </w:r>
      <w:r>
        <w:rPr>
          <w:rFonts w:eastAsia="Times New Roman"/>
          <w:color w:val="000000"/>
        </w:rPr>
        <w:t>им Положением.</w:t>
      </w:r>
      <w:bookmarkEnd w:id="495"/>
    </w:p>
    <w:p w:rsidR="00000000" w:rsidRDefault="004102F1">
      <w:pPr>
        <w:ind w:firstLine="851"/>
        <w:jc w:val="both"/>
        <w:rPr>
          <w:rFonts w:eastAsia="Times New Roman"/>
          <w:color w:val="000000"/>
        </w:rPr>
      </w:pPr>
      <w:bookmarkStart w:id="496" w:name="2228689"/>
      <w:r>
        <w:rPr>
          <w:rFonts w:eastAsia="Times New Roman"/>
          <w:color w:val="000000"/>
        </w:rPr>
        <w:t xml:space="preserve">Заявление, поданное в антимонопольный орган без представления информации или документов, указанных в </w:t>
      </w:r>
      <w:bookmarkEnd w:id="496"/>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"javascript:opentInAct1(2225942,2228660)"</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пункте 13 </w:t>
      </w:r>
      <w:r>
        <w:rPr>
          <w:rFonts w:eastAsia="Times New Roman"/>
          <w:color w:val="000000"/>
        </w:rPr>
        <w:fldChar w:fldCharType="end"/>
      </w:r>
      <w:r>
        <w:rPr>
          <w:rFonts w:eastAsia="Times New Roman"/>
          <w:color w:val="000000"/>
        </w:rPr>
        <w:t xml:space="preserve">настоящего Положения, и без указания причин, объясняющих невозможность их </w:t>
      </w:r>
      <w:r>
        <w:rPr>
          <w:rFonts w:eastAsia="Times New Roman"/>
          <w:color w:val="000000"/>
        </w:rPr>
        <w:t>представления, не принимается к рассмотрению. В таких случаях антимонопольный орган в течение трех дней возвращает заявление без рассмотрения.</w:t>
      </w:r>
    </w:p>
    <w:p w:rsidR="00000000" w:rsidRDefault="004102F1">
      <w:pPr>
        <w:ind w:firstLine="851"/>
        <w:jc w:val="both"/>
        <w:rPr>
          <w:rFonts w:eastAsia="Times New Roman"/>
          <w:color w:val="000000"/>
        </w:rPr>
      </w:pPr>
      <w:bookmarkStart w:id="497" w:name="2228691"/>
      <w:r>
        <w:rPr>
          <w:rFonts w:eastAsia="Times New Roman"/>
          <w:color w:val="000000"/>
        </w:rPr>
        <w:t>21. В случае изменения фактов, содержащихся в заявлении и прилагаемых документах (информации), участники сделки о</w:t>
      </w:r>
      <w:r>
        <w:rPr>
          <w:rFonts w:eastAsia="Times New Roman"/>
          <w:color w:val="000000"/>
        </w:rPr>
        <w:t>повещают об этом антимонопольный орган в письменном виде до принятия им решения. В таких случаях днем получения заявления считается день получения антимонопольным органом информации об изменениях.</w:t>
      </w:r>
      <w:bookmarkEnd w:id="497"/>
    </w:p>
    <w:p w:rsidR="00000000" w:rsidRDefault="004102F1">
      <w:pPr>
        <w:ind w:firstLine="851"/>
        <w:jc w:val="both"/>
        <w:rPr>
          <w:rFonts w:eastAsia="Times New Roman"/>
          <w:color w:val="000000"/>
        </w:rPr>
      </w:pPr>
      <w:bookmarkStart w:id="498" w:name="2228692"/>
      <w:r>
        <w:rPr>
          <w:rFonts w:eastAsia="Times New Roman"/>
          <w:color w:val="000000"/>
        </w:rPr>
        <w:t>Непредставление антимонопольному органу информации об измен</w:t>
      </w:r>
      <w:r>
        <w:rPr>
          <w:rFonts w:eastAsia="Times New Roman"/>
          <w:color w:val="000000"/>
        </w:rPr>
        <w:t>ениях фактов в прилагаемых к заявлению документах влечет за собой ответственность, предусмотренную законодательством о конкуренции.</w:t>
      </w:r>
      <w:bookmarkEnd w:id="498"/>
    </w:p>
    <w:p w:rsidR="00000000" w:rsidRDefault="004102F1">
      <w:pPr>
        <w:ind w:firstLine="851"/>
        <w:jc w:val="both"/>
        <w:rPr>
          <w:rFonts w:eastAsia="Times New Roman"/>
          <w:color w:val="000000"/>
        </w:rPr>
      </w:pPr>
      <w:bookmarkStart w:id="499" w:name="2228694"/>
      <w:r>
        <w:rPr>
          <w:rFonts w:eastAsia="Times New Roman"/>
          <w:color w:val="000000"/>
        </w:rPr>
        <w:t>22. Антимонопольный орган вправе отказать инвестору в даче предварительного согласия на приобретение акций (долей) в уставно</w:t>
      </w:r>
      <w:r>
        <w:rPr>
          <w:rFonts w:eastAsia="Times New Roman"/>
          <w:color w:val="000000"/>
        </w:rPr>
        <w:t>м фонде (уставном капитале) или иных имущественных прав хозяйствующего субъекта, если:</w:t>
      </w:r>
      <w:bookmarkEnd w:id="499"/>
    </w:p>
    <w:p w:rsidR="00000000" w:rsidRDefault="004102F1">
      <w:pPr>
        <w:ind w:firstLine="851"/>
        <w:jc w:val="both"/>
        <w:rPr>
          <w:rFonts w:eastAsia="Times New Roman"/>
          <w:color w:val="000000"/>
        </w:rPr>
      </w:pPr>
      <w:bookmarkStart w:id="500" w:name="2228695"/>
      <w:r>
        <w:rPr>
          <w:rFonts w:eastAsia="Times New Roman"/>
          <w:color w:val="000000"/>
        </w:rPr>
        <w:t>удовлетворение заявления о даче предварительного согласия на совершение сделки может привести к возникновению или усилению доминирующего положения соответствующего инвес</w:t>
      </w:r>
      <w:r>
        <w:rPr>
          <w:rFonts w:eastAsia="Times New Roman"/>
          <w:color w:val="000000"/>
        </w:rPr>
        <w:t>тора на товарном или финансовом рынке и (или) ограничению конкуренции;</w:t>
      </w:r>
      <w:bookmarkEnd w:id="500"/>
    </w:p>
    <w:p w:rsidR="00000000" w:rsidRDefault="004102F1">
      <w:pPr>
        <w:ind w:firstLine="851"/>
        <w:jc w:val="both"/>
        <w:rPr>
          <w:rFonts w:eastAsia="Times New Roman"/>
          <w:color w:val="000000"/>
        </w:rPr>
      </w:pPr>
      <w:bookmarkStart w:id="501" w:name="2228696"/>
      <w:r>
        <w:rPr>
          <w:rFonts w:eastAsia="Times New Roman"/>
          <w:color w:val="000000"/>
        </w:rPr>
        <w:t>при рассмотрении представленных документов обнаружено, что содержащаяся в них информация является недостоверной.</w:t>
      </w:r>
      <w:bookmarkEnd w:id="501"/>
    </w:p>
    <w:p w:rsidR="00000000" w:rsidRDefault="004102F1">
      <w:pPr>
        <w:ind w:firstLine="851"/>
        <w:jc w:val="both"/>
        <w:rPr>
          <w:rFonts w:eastAsia="Times New Roman"/>
          <w:color w:val="000000"/>
        </w:rPr>
      </w:pPr>
      <w:bookmarkStart w:id="502" w:name="2228697"/>
      <w:r>
        <w:rPr>
          <w:rFonts w:eastAsia="Times New Roman"/>
          <w:color w:val="000000"/>
        </w:rPr>
        <w:t>23. Заявление о даче предварительного согласия на совершение сделки по п</w:t>
      </w:r>
      <w:r>
        <w:rPr>
          <w:rFonts w:eastAsia="Times New Roman"/>
          <w:color w:val="000000"/>
        </w:rPr>
        <w:t>риобретению инвестором акций (долей) в уставном фонде (уставном капитале) или иных имущественных прав хозяйствующего субъекта рассматривается специальной комиссией, создаваемой приказом руководителя антимонопольного органа.</w:t>
      </w:r>
      <w:bookmarkEnd w:id="502"/>
    </w:p>
    <w:p w:rsidR="00000000" w:rsidRDefault="004102F1">
      <w:pPr>
        <w:ind w:firstLine="851"/>
        <w:jc w:val="both"/>
        <w:rPr>
          <w:rFonts w:eastAsia="Times New Roman"/>
          <w:color w:val="000000"/>
        </w:rPr>
      </w:pPr>
      <w:bookmarkStart w:id="503" w:name="2228698"/>
      <w:r>
        <w:rPr>
          <w:rFonts w:eastAsia="Times New Roman"/>
          <w:color w:val="000000"/>
        </w:rPr>
        <w:t xml:space="preserve">24. По результатам рассмотрения </w:t>
      </w:r>
      <w:r>
        <w:rPr>
          <w:rFonts w:eastAsia="Times New Roman"/>
          <w:color w:val="000000"/>
        </w:rPr>
        <w:t>специальная комиссия не позднее десяти рабочих дней с момента получения заявления с приложением полного пакета документов выносит решение о выдаче либо об отказе в выдаче предварительного согласия на совершение сделки по приобретению акций (долей) или иных</w:t>
      </w:r>
      <w:r>
        <w:rPr>
          <w:rFonts w:eastAsia="Times New Roman"/>
          <w:color w:val="000000"/>
        </w:rPr>
        <w:t xml:space="preserve"> имущественных прав хозяйствующего субъекта.</w:t>
      </w:r>
      <w:bookmarkEnd w:id="503"/>
    </w:p>
    <w:p w:rsidR="00000000" w:rsidRDefault="004102F1">
      <w:pPr>
        <w:ind w:firstLine="851"/>
        <w:jc w:val="both"/>
        <w:rPr>
          <w:rFonts w:eastAsia="Times New Roman"/>
          <w:color w:val="000000"/>
        </w:rPr>
      </w:pPr>
      <w:bookmarkStart w:id="504" w:name="2228699"/>
      <w:r>
        <w:rPr>
          <w:rFonts w:eastAsia="Times New Roman"/>
          <w:color w:val="000000"/>
        </w:rPr>
        <w:t>В случае необходимости, если у антимонопольного органа возникнут основания предполагать, что сделка приведет или может привести к ограничению конкуренции, в том числе посредством возникновения либо усиления доми</w:t>
      </w:r>
      <w:r>
        <w:rPr>
          <w:rFonts w:eastAsia="Times New Roman"/>
          <w:color w:val="000000"/>
        </w:rPr>
        <w:t>нирующего положения на товарном или финансовом рынке, срок рассмотрения заявления может быть продлен, но не более чем на один месяц, о чем сообщается инвестору или его доверенному лицу.</w:t>
      </w:r>
      <w:bookmarkEnd w:id="504"/>
    </w:p>
    <w:p w:rsidR="00000000" w:rsidRDefault="004102F1">
      <w:pPr>
        <w:ind w:firstLine="851"/>
        <w:jc w:val="both"/>
        <w:rPr>
          <w:rFonts w:eastAsia="Times New Roman"/>
          <w:color w:val="000000"/>
        </w:rPr>
      </w:pPr>
      <w:bookmarkStart w:id="505" w:name="2228700"/>
      <w:r>
        <w:rPr>
          <w:rFonts w:eastAsia="Times New Roman"/>
          <w:color w:val="000000"/>
        </w:rPr>
        <w:t>При одновременном обращении нескольких лиц или группы лиц за получение</w:t>
      </w:r>
      <w:r>
        <w:rPr>
          <w:rFonts w:eastAsia="Times New Roman"/>
          <w:color w:val="000000"/>
        </w:rPr>
        <w:t>м предварительного согласия на совершение сделки по приобретению одного и того же пакета акций (долей) или иных имущественных прав хозяйствующего субъекта решение антимонопольного органа направляется заявителям в один и тот же день.</w:t>
      </w:r>
      <w:bookmarkEnd w:id="505"/>
    </w:p>
    <w:p w:rsidR="00000000" w:rsidRDefault="004102F1">
      <w:pPr>
        <w:ind w:firstLine="851"/>
        <w:jc w:val="both"/>
        <w:rPr>
          <w:rFonts w:eastAsia="Times New Roman"/>
          <w:color w:val="000000"/>
        </w:rPr>
      </w:pPr>
      <w:bookmarkStart w:id="506" w:name="2228701"/>
      <w:r>
        <w:rPr>
          <w:rFonts w:eastAsia="Times New Roman"/>
          <w:color w:val="000000"/>
        </w:rPr>
        <w:t>Решение подписывается п</w:t>
      </w:r>
      <w:r>
        <w:rPr>
          <w:rFonts w:eastAsia="Times New Roman"/>
          <w:color w:val="000000"/>
        </w:rPr>
        <w:t>редседателем специальной комиссии и ее членами в двух экземплярах и заверяется гербовой печатью.</w:t>
      </w:r>
      <w:bookmarkEnd w:id="506"/>
    </w:p>
    <w:p w:rsidR="00000000" w:rsidRDefault="004102F1">
      <w:pPr>
        <w:ind w:firstLine="851"/>
        <w:jc w:val="both"/>
        <w:rPr>
          <w:rFonts w:eastAsia="Times New Roman"/>
          <w:color w:val="000000"/>
        </w:rPr>
      </w:pPr>
      <w:bookmarkStart w:id="507" w:name="2228702"/>
      <w:r>
        <w:rPr>
          <w:rFonts w:eastAsia="Times New Roman"/>
          <w:color w:val="000000"/>
        </w:rPr>
        <w:t>Решение, принятое специальной комиссией по результатам рассмотрения, направляется инвестору не позднее одного рабочего дня с даты принятия решения.</w:t>
      </w:r>
      <w:bookmarkEnd w:id="507"/>
    </w:p>
    <w:p w:rsidR="00000000" w:rsidRDefault="004102F1">
      <w:pPr>
        <w:ind w:firstLine="851"/>
        <w:jc w:val="both"/>
        <w:rPr>
          <w:rFonts w:eastAsia="Times New Roman"/>
          <w:color w:val="000000"/>
        </w:rPr>
      </w:pPr>
      <w:bookmarkStart w:id="508" w:name="2228703"/>
      <w:r>
        <w:rPr>
          <w:rFonts w:eastAsia="Times New Roman"/>
          <w:color w:val="000000"/>
        </w:rPr>
        <w:t>В случае пи</w:t>
      </w:r>
      <w:r>
        <w:rPr>
          <w:rFonts w:eastAsia="Times New Roman"/>
          <w:color w:val="000000"/>
        </w:rPr>
        <w:t>сьменного запроса заинтересованным сторонам предоставляется копия решения.</w:t>
      </w:r>
      <w:bookmarkEnd w:id="508"/>
    </w:p>
    <w:p w:rsidR="00000000" w:rsidRDefault="004102F1">
      <w:pPr>
        <w:ind w:firstLine="851"/>
        <w:jc w:val="both"/>
        <w:rPr>
          <w:rFonts w:eastAsia="Times New Roman"/>
          <w:color w:val="000000"/>
        </w:rPr>
      </w:pPr>
      <w:bookmarkStart w:id="509" w:name="2228704"/>
      <w:r>
        <w:rPr>
          <w:rFonts w:eastAsia="Times New Roman"/>
          <w:color w:val="000000"/>
        </w:rPr>
        <w:t>25. Сделка по приобретению акций (долей) в уставном фонде (уставном капитале) или иных имущественных прав хозяйствующего субъекта должна быть совершена в течение года с момента прин</w:t>
      </w:r>
      <w:r>
        <w:rPr>
          <w:rFonts w:eastAsia="Times New Roman"/>
          <w:color w:val="000000"/>
        </w:rPr>
        <w:t>ятия решения о даче согласия на совершение данной сделки. В случае несовершения сделки в указанный срок решение утрачивает силу.</w:t>
      </w:r>
      <w:bookmarkEnd w:id="509"/>
    </w:p>
    <w:p w:rsidR="00000000" w:rsidRDefault="004102F1">
      <w:pPr>
        <w:ind w:firstLine="851"/>
        <w:jc w:val="both"/>
        <w:rPr>
          <w:rFonts w:eastAsia="Times New Roman"/>
          <w:color w:val="000000"/>
        </w:rPr>
      </w:pPr>
      <w:bookmarkStart w:id="510" w:name="2228705"/>
      <w:r>
        <w:rPr>
          <w:rFonts w:eastAsia="Times New Roman"/>
          <w:color w:val="000000"/>
        </w:rPr>
        <w:t xml:space="preserve">26. Если антимонопольным органом в течение срока рассмотрения заявления инвестора не принимается решение о выдаче или отказе в </w:t>
      </w:r>
      <w:r>
        <w:rPr>
          <w:rFonts w:eastAsia="Times New Roman"/>
          <w:color w:val="000000"/>
        </w:rPr>
        <w:t xml:space="preserve">выдаче предварительного согласия на совершение сделки по приобретению акций (долей) или иных имущественных прав хозяйствующего субъекта, то по истечении срока, указанного в </w:t>
      </w:r>
      <w:bookmarkEnd w:id="510"/>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"javascript:opentInAct1(2225942,2228699)"</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абзаце втором </w:t>
      </w:r>
      <w:r>
        <w:rPr>
          <w:rFonts w:eastAsia="Times New Roman"/>
          <w:color w:val="000000"/>
        </w:rPr>
        <w:fldChar w:fldCharType="end"/>
      </w:r>
      <w:r>
        <w:rPr>
          <w:rFonts w:eastAsia="Times New Roman"/>
          <w:color w:val="000000"/>
        </w:rPr>
        <w:t>пункта 24 нас</w:t>
      </w:r>
      <w:r>
        <w:rPr>
          <w:rFonts w:eastAsia="Times New Roman"/>
          <w:color w:val="000000"/>
        </w:rPr>
        <w:t>тоящего Положения, инвестор имеет право осуществить сделку по приобретению акций (долей) или иных имущественных прав хозяйствующего субъекта, письменно уведомив об этом антимонопольный орган.</w:t>
      </w:r>
    </w:p>
    <w:p w:rsidR="00000000" w:rsidRDefault="004102F1">
      <w:pPr>
        <w:ind w:firstLine="851"/>
        <w:jc w:val="both"/>
        <w:rPr>
          <w:rFonts w:eastAsia="Times New Roman"/>
          <w:color w:val="000000"/>
        </w:rPr>
      </w:pPr>
      <w:bookmarkStart w:id="511" w:name="2228706"/>
      <w:r>
        <w:rPr>
          <w:rFonts w:eastAsia="Times New Roman"/>
          <w:color w:val="000000"/>
        </w:rPr>
        <w:t xml:space="preserve">27. В случае, предусмотренном </w:t>
      </w:r>
      <w:bookmarkEnd w:id="511"/>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w:instrText>
      </w:r>
      <w:r>
        <w:rPr>
          <w:rFonts w:eastAsia="Times New Roman"/>
          <w:color w:val="000000"/>
        </w:rPr>
        <w:instrText>2225942,2228705)"</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пунктом 26 </w:t>
      </w:r>
      <w:r>
        <w:rPr>
          <w:rFonts w:eastAsia="Times New Roman"/>
          <w:color w:val="000000"/>
        </w:rPr>
        <w:fldChar w:fldCharType="end"/>
      </w:r>
      <w:r>
        <w:rPr>
          <w:rFonts w:eastAsia="Times New Roman"/>
          <w:color w:val="000000"/>
        </w:rPr>
        <w:t>настоящего Положения, антимонопольный орган в течение пяти рабочих дней по получении письменного уведомления инвестора или его доверенного лица обязан принять решение о выдаче согласия инвестору на совершение сделки по прио</w:t>
      </w:r>
      <w:r>
        <w:rPr>
          <w:rFonts w:eastAsia="Times New Roman"/>
          <w:color w:val="000000"/>
        </w:rPr>
        <w:t>бретению акций (долей) или иных имущественных прав хозяйствующего субъекта. До получения решения антимонопольного органа опись представленных документов с отметкой о дате их приема и письменного уведомления, направленного инвестором или его доверенным лицо</w:t>
      </w:r>
      <w:r>
        <w:rPr>
          <w:rFonts w:eastAsia="Times New Roman"/>
          <w:color w:val="000000"/>
        </w:rPr>
        <w:t>м антимонопольному органу, приравнивается к решению о получении предварительного согласия на совершение сделки по приобретению акций (долей) или иных имущественных прав хозяйствующего субъекта и является основанием для совершения данной сделки.</w:t>
      </w:r>
    </w:p>
    <w:p w:rsidR="00000000" w:rsidRDefault="004102F1">
      <w:pPr>
        <w:ind w:firstLine="851"/>
        <w:jc w:val="both"/>
        <w:rPr>
          <w:rFonts w:eastAsia="Times New Roman"/>
          <w:color w:val="000000"/>
        </w:rPr>
      </w:pPr>
      <w:bookmarkStart w:id="512" w:name="2228707"/>
      <w:r>
        <w:rPr>
          <w:rFonts w:eastAsia="Times New Roman"/>
          <w:color w:val="000000"/>
        </w:rPr>
        <w:t>28. При нео</w:t>
      </w:r>
      <w:r>
        <w:rPr>
          <w:rFonts w:eastAsia="Times New Roman"/>
          <w:color w:val="000000"/>
        </w:rPr>
        <w:t xml:space="preserve">бходимости на заседания специальной комиссии могут быть приглашены лица (их представители по доверенности), обратившиеся в антимонопольный орган за получением предварительного согласия на приобретение акций (долей) в уставном фонде (уставном капитале) или </w:t>
      </w:r>
      <w:r>
        <w:rPr>
          <w:rFonts w:eastAsia="Times New Roman"/>
          <w:color w:val="000000"/>
        </w:rPr>
        <w:t>иных имущественных прав хозяйствующего субъекта, представители уполномоченных государственных органов по регулированию и надзору за деятельностью финансовых организаций, а также лица, заинтересованные в совершении данной сделки.</w:t>
      </w:r>
      <w:bookmarkEnd w:id="512"/>
    </w:p>
    <w:p w:rsidR="00000000" w:rsidRDefault="004102F1">
      <w:pPr>
        <w:ind w:firstLine="851"/>
        <w:jc w:val="both"/>
        <w:rPr>
          <w:rFonts w:eastAsia="Times New Roman"/>
          <w:color w:val="000000"/>
        </w:rPr>
      </w:pPr>
      <w:bookmarkStart w:id="513" w:name="2228708"/>
      <w:r>
        <w:rPr>
          <w:rFonts w:eastAsia="Times New Roman"/>
          <w:color w:val="000000"/>
        </w:rPr>
        <w:t>29. Антимонопольный орган в</w:t>
      </w:r>
      <w:r>
        <w:rPr>
          <w:rFonts w:eastAsia="Times New Roman"/>
          <w:color w:val="000000"/>
        </w:rPr>
        <w:t>праве дать предварительное согласие на совершение сделок по приобретению акций (долей) в уставном фонде (уставном капитале) или иных имущественных прав хозяйствующего субъекта и поставить его в зависимость от выполнения требований, направленных на обеспече</w:t>
      </w:r>
      <w:r>
        <w:rPr>
          <w:rFonts w:eastAsia="Times New Roman"/>
          <w:color w:val="000000"/>
        </w:rPr>
        <w:t xml:space="preserve">ние конкуренции в установленные сроки. При этом указанные требования, а также сроки их исполнения должны содержаться в решении антимонопольного органа о предварительном согласии на совершение сделок по приобретению акций (долей) в уставном фонде (уставном </w:t>
      </w:r>
      <w:r>
        <w:rPr>
          <w:rFonts w:eastAsia="Times New Roman"/>
          <w:color w:val="000000"/>
        </w:rPr>
        <w:t>капитале) и иных имущественных прав.</w:t>
      </w:r>
      <w:bookmarkEnd w:id="513"/>
    </w:p>
    <w:p w:rsidR="00000000" w:rsidRDefault="004102F1">
      <w:pPr>
        <w:ind w:firstLine="851"/>
        <w:jc w:val="both"/>
        <w:rPr>
          <w:rFonts w:eastAsia="Times New Roman"/>
          <w:color w:val="000000"/>
        </w:rPr>
      </w:pPr>
      <w:bookmarkStart w:id="514" w:name="2228709"/>
      <w:r>
        <w:rPr>
          <w:rFonts w:eastAsia="Times New Roman"/>
          <w:color w:val="000000"/>
        </w:rPr>
        <w:t>В случае, если совершение сделки по приобретению акций (долей) в уставном фонде (уставном капитале) или иных имущественных прав хозяйствующего субъекта может привести к возникновению или усилению доминирующего положения</w:t>
      </w:r>
      <w:r>
        <w:rPr>
          <w:rFonts w:eastAsia="Times New Roman"/>
          <w:color w:val="000000"/>
        </w:rPr>
        <w:t xml:space="preserve"> соответствующего инвестора на товарном или финансовом рынке и (или) ограничению конкуренции, юридические и (или) физические лица, принявшие решение о совершении этих сделок, обязаны по требованию антимонопольного органа принять меры по восстановлению необ</w:t>
      </w:r>
      <w:r>
        <w:rPr>
          <w:rFonts w:eastAsia="Times New Roman"/>
          <w:color w:val="000000"/>
        </w:rPr>
        <w:t>ходимых условий конкуренции.</w:t>
      </w:r>
      <w:bookmarkEnd w:id="514"/>
    </w:p>
    <w:p w:rsidR="00000000" w:rsidRDefault="004102F1">
      <w:pPr>
        <w:ind w:firstLine="851"/>
        <w:jc w:val="both"/>
        <w:rPr>
          <w:rFonts w:eastAsia="Times New Roman"/>
          <w:color w:val="000000"/>
        </w:rPr>
      </w:pPr>
      <w:bookmarkStart w:id="515" w:name="2228710"/>
      <w:r>
        <w:rPr>
          <w:rFonts w:eastAsia="Times New Roman"/>
          <w:color w:val="000000"/>
        </w:rPr>
        <w:t>30. Антимонопольный орган вправе удовлетворить заявление о даче предварительного согласия на совершение сделок по приобретению акций (долей) в уставном фонде (уставном капитале) или иных имущественных прав хозяйствующего субъек</w:t>
      </w:r>
      <w:r>
        <w:rPr>
          <w:rFonts w:eastAsia="Times New Roman"/>
          <w:color w:val="000000"/>
        </w:rPr>
        <w:t>та даже при возможности возникновения или усиления доминирующего положения хозяйствующего субъекта или группы лиц на товарном или финансовом рынке и (или) ограничения конкуренции в случае, если юридические и (или) физические лица, принимающие решение о сов</w:t>
      </w:r>
      <w:r>
        <w:rPr>
          <w:rFonts w:eastAsia="Times New Roman"/>
          <w:color w:val="000000"/>
        </w:rPr>
        <w:t xml:space="preserve">ершении сделок по приобретению акций (долей) в уставном фонде (уставном капитале) или иных имущественных прав хозяйствующего субъекта, докажут, что их действия (сделки) предоставляют ощутимые выгоды потребителям. </w:t>
      </w:r>
      <w:bookmarkEnd w:id="515"/>
    </w:p>
    <w:p w:rsidR="00000000" w:rsidRDefault="004102F1">
      <w:pPr>
        <w:ind w:firstLine="851"/>
        <w:jc w:val="both"/>
        <w:rPr>
          <w:rFonts w:eastAsia="Times New Roman"/>
          <w:color w:val="000000"/>
        </w:rPr>
      </w:pPr>
      <w:bookmarkStart w:id="516" w:name="2228711"/>
      <w:r>
        <w:rPr>
          <w:rFonts w:eastAsia="Times New Roman"/>
          <w:color w:val="000000"/>
        </w:rPr>
        <w:t>31. При совершении односторонней сделки (н</w:t>
      </w:r>
      <w:r>
        <w:rPr>
          <w:rFonts w:eastAsia="Times New Roman"/>
          <w:color w:val="000000"/>
        </w:rPr>
        <w:t xml:space="preserve">аследование, правопреемство) на получение акций (долей) в уставном фонде (уставном капитале) и иных имущественных прав хозяйствующего субъекта в размерах, предусмотренных </w:t>
      </w:r>
      <w:bookmarkEnd w:id="516"/>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"javascript:opentInAct1(2225942,2228633)"</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пунктами 7</w:t>
      </w:r>
      <w:r>
        <w:rPr>
          <w:rFonts w:eastAsia="Times New Roman"/>
          <w:color w:val="000000"/>
        </w:rPr>
        <w:fldChar w:fldCharType="end"/>
      </w:r>
      <w:r>
        <w:rPr>
          <w:rFonts w:eastAsia="Times New Roman"/>
          <w:color w:val="000000"/>
        </w:rPr>
        <w:t xml:space="preserve"> и</w:t>
      </w:r>
      <w:hyperlink r:id="rId9" w:history="1">
        <w:r>
          <w:rPr>
            <w:rStyle w:val="a3"/>
            <w:rFonts w:eastAsia="Times New Roman"/>
          </w:rPr>
          <w:t xml:space="preserve"> 8</w:t>
        </w:r>
      </w:hyperlink>
      <w:r>
        <w:rPr>
          <w:rFonts w:eastAsia="Times New Roman"/>
          <w:color w:val="000000"/>
        </w:rPr>
        <w:t xml:space="preserve"> настоящего Положения, инвестор в течение пятнадцати календарных дней после вступления в права наследования должен уведомить об этом антимонопольный орган.</w:t>
      </w:r>
    </w:p>
    <w:p w:rsidR="00000000" w:rsidRDefault="004102F1">
      <w:pPr>
        <w:ind w:firstLine="851"/>
        <w:jc w:val="both"/>
        <w:rPr>
          <w:rFonts w:eastAsia="Times New Roman"/>
          <w:color w:val="000000"/>
        </w:rPr>
      </w:pPr>
      <w:bookmarkStart w:id="517" w:name="2228712"/>
      <w:r>
        <w:rPr>
          <w:rFonts w:eastAsia="Times New Roman"/>
          <w:color w:val="000000"/>
        </w:rPr>
        <w:t xml:space="preserve">В уведомлении указывается: </w:t>
      </w:r>
      <w:bookmarkEnd w:id="517"/>
    </w:p>
    <w:p w:rsidR="00000000" w:rsidRDefault="004102F1">
      <w:pPr>
        <w:ind w:firstLine="851"/>
        <w:jc w:val="both"/>
        <w:rPr>
          <w:rFonts w:eastAsia="Times New Roman"/>
          <w:color w:val="000000"/>
        </w:rPr>
      </w:pPr>
      <w:bookmarkStart w:id="518" w:name="2228713"/>
      <w:r>
        <w:rPr>
          <w:rFonts w:eastAsia="Times New Roman"/>
          <w:color w:val="000000"/>
        </w:rPr>
        <w:t>наименование хозяйствующего суб</w:t>
      </w:r>
      <w:r>
        <w:rPr>
          <w:rFonts w:eastAsia="Times New Roman"/>
          <w:color w:val="000000"/>
        </w:rPr>
        <w:t xml:space="preserve">ъекта и размер акций (долей), полученных в собственность; </w:t>
      </w:r>
      <w:bookmarkEnd w:id="518"/>
    </w:p>
    <w:p w:rsidR="00000000" w:rsidRDefault="004102F1">
      <w:pPr>
        <w:ind w:firstLine="851"/>
        <w:jc w:val="both"/>
        <w:rPr>
          <w:rFonts w:eastAsia="Times New Roman"/>
          <w:color w:val="000000"/>
        </w:rPr>
      </w:pPr>
      <w:bookmarkStart w:id="519" w:name="2228714"/>
      <w:r>
        <w:rPr>
          <w:rFonts w:eastAsia="Times New Roman"/>
          <w:color w:val="000000"/>
        </w:rPr>
        <w:t>сведения о владении акциями (долями) иных хозяйствующих субъектов.</w:t>
      </w:r>
      <w:bookmarkEnd w:id="519"/>
    </w:p>
    <w:p w:rsidR="00000000" w:rsidRDefault="004102F1">
      <w:pPr>
        <w:ind w:firstLine="851"/>
        <w:jc w:val="both"/>
        <w:rPr>
          <w:rFonts w:eastAsia="Times New Roman"/>
          <w:color w:val="000000"/>
        </w:rPr>
      </w:pPr>
      <w:bookmarkStart w:id="520" w:name="2228715"/>
      <w:r>
        <w:rPr>
          <w:rFonts w:eastAsia="Times New Roman"/>
          <w:color w:val="000000"/>
        </w:rPr>
        <w:t>Антимонопольный орган может запросить дополнительную информацию, предусмотренную настоящим Положением.</w:t>
      </w:r>
      <w:bookmarkEnd w:id="520"/>
    </w:p>
    <w:p w:rsidR="00000000" w:rsidRDefault="004102F1">
      <w:pPr>
        <w:ind w:firstLine="851"/>
        <w:jc w:val="both"/>
        <w:rPr>
          <w:rFonts w:eastAsia="Times New Roman"/>
          <w:color w:val="000000"/>
        </w:rPr>
      </w:pPr>
      <w:bookmarkStart w:id="521" w:name="2228716"/>
      <w:r>
        <w:rPr>
          <w:rFonts w:eastAsia="Times New Roman"/>
          <w:color w:val="000000"/>
        </w:rPr>
        <w:t>32. Уполномоченные государс</w:t>
      </w:r>
      <w:r>
        <w:rPr>
          <w:rFonts w:eastAsia="Times New Roman"/>
          <w:color w:val="000000"/>
        </w:rPr>
        <w:t>твенные органы по регулированию и надзору за деятельностью финансовых организаций при рассмотрении вопроса о совершении сделок финансовыми организациями по приобретению акций (долей) в уставном фонде (уставном капитале) или иных имущественных прав учитываю</w:t>
      </w:r>
      <w:r>
        <w:rPr>
          <w:rFonts w:eastAsia="Times New Roman"/>
          <w:color w:val="000000"/>
        </w:rPr>
        <w:t>т решение антимонопольного органа о предварительном согласии на совершение указанных сделок.</w:t>
      </w:r>
      <w:bookmarkEnd w:id="521"/>
    </w:p>
    <w:p w:rsidR="00000000" w:rsidRDefault="004102F1">
      <w:pPr>
        <w:jc w:val="center"/>
        <w:divId w:val="480384781"/>
        <w:rPr>
          <w:rFonts w:eastAsia="Times New Roman"/>
          <w:b/>
          <w:bCs/>
          <w:color w:val="000080"/>
        </w:rPr>
      </w:pPr>
      <w:bookmarkStart w:id="522" w:name="2228717"/>
      <w:r>
        <w:rPr>
          <w:rFonts w:eastAsia="Times New Roman"/>
          <w:b/>
          <w:bCs/>
          <w:color w:val="000080"/>
        </w:rPr>
        <w:t xml:space="preserve">V. Нарушение порядка приобретения акций (долей) и иных имущественных прав хозяйствующего субъекта </w:t>
      </w:r>
      <w:bookmarkEnd w:id="522"/>
    </w:p>
    <w:p w:rsidR="00000000" w:rsidRDefault="004102F1">
      <w:pPr>
        <w:ind w:firstLine="851"/>
        <w:jc w:val="both"/>
        <w:rPr>
          <w:rFonts w:eastAsia="Times New Roman"/>
          <w:color w:val="000000"/>
        </w:rPr>
      </w:pPr>
      <w:bookmarkStart w:id="523" w:name="2228718"/>
      <w:r>
        <w:rPr>
          <w:rFonts w:eastAsia="Times New Roman"/>
          <w:color w:val="000000"/>
        </w:rPr>
        <w:t>33. При установлении факта приобретения инвестором акций (долей) в уставном фонде (уставном капитале) или иных имущественных прав хозяйствующего субъекта без предварительного согласия антимонопольного органа в отношении инвестора возбуждается дело о наруше</w:t>
      </w:r>
      <w:r>
        <w:rPr>
          <w:rFonts w:eastAsia="Times New Roman"/>
          <w:color w:val="000000"/>
        </w:rPr>
        <w:t>нии законодательства о конкуренции в установленном порядке.</w:t>
      </w:r>
      <w:bookmarkEnd w:id="523"/>
    </w:p>
    <w:p w:rsidR="00000000" w:rsidRDefault="004102F1">
      <w:pPr>
        <w:ind w:firstLine="851"/>
        <w:jc w:val="both"/>
        <w:rPr>
          <w:rFonts w:eastAsia="Times New Roman"/>
          <w:color w:val="000000"/>
        </w:rPr>
      </w:pPr>
      <w:bookmarkStart w:id="524" w:name="2228719"/>
      <w:r>
        <w:rPr>
          <w:rFonts w:eastAsia="Times New Roman"/>
          <w:color w:val="000000"/>
        </w:rPr>
        <w:t>34. Дело о нарушении законодательства о конкуренции рассматривается специальной комиссией антимонопольного органа.</w:t>
      </w:r>
      <w:bookmarkEnd w:id="524"/>
    </w:p>
    <w:p w:rsidR="00000000" w:rsidRDefault="004102F1">
      <w:pPr>
        <w:ind w:firstLine="851"/>
        <w:jc w:val="both"/>
        <w:rPr>
          <w:rFonts w:eastAsia="Times New Roman"/>
          <w:color w:val="000000"/>
        </w:rPr>
      </w:pPr>
      <w:bookmarkStart w:id="525" w:name="2228720"/>
      <w:r>
        <w:rPr>
          <w:rFonts w:eastAsia="Times New Roman"/>
          <w:color w:val="000000"/>
        </w:rPr>
        <w:t>При рассмотрении специальной комиссией вопроса о нарушении порядка приобретения и</w:t>
      </w:r>
      <w:r>
        <w:rPr>
          <w:rFonts w:eastAsia="Times New Roman"/>
          <w:color w:val="000000"/>
        </w:rPr>
        <w:t xml:space="preserve">нвестором акций финансовой организации в качестве экспертов могут привлекаться соответствующие специалисты уполномоченных государственных органов по регулированию и надзору за деятельностью финансовых организаций. </w:t>
      </w:r>
      <w:bookmarkEnd w:id="525"/>
    </w:p>
    <w:p w:rsidR="00000000" w:rsidRDefault="004102F1">
      <w:pPr>
        <w:ind w:firstLine="851"/>
        <w:jc w:val="both"/>
        <w:rPr>
          <w:rFonts w:eastAsia="Times New Roman"/>
          <w:color w:val="000000"/>
        </w:rPr>
      </w:pPr>
      <w:bookmarkStart w:id="526" w:name="2228721"/>
      <w:r>
        <w:rPr>
          <w:rFonts w:eastAsia="Times New Roman"/>
          <w:color w:val="000000"/>
        </w:rPr>
        <w:t>По результатам рассмотрения дела по сущес</w:t>
      </w:r>
      <w:r>
        <w:rPr>
          <w:rFonts w:eastAsia="Times New Roman"/>
          <w:color w:val="000000"/>
        </w:rPr>
        <w:t>тву специальная комиссия принимает одно из следующих решений:</w:t>
      </w:r>
      <w:bookmarkEnd w:id="526"/>
    </w:p>
    <w:p w:rsidR="00000000" w:rsidRDefault="004102F1">
      <w:pPr>
        <w:ind w:firstLine="851"/>
        <w:jc w:val="both"/>
        <w:rPr>
          <w:rFonts w:eastAsia="Times New Roman"/>
          <w:color w:val="000000"/>
        </w:rPr>
      </w:pPr>
      <w:bookmarkStart w:id="527" w:name="2228722"/>
      <w:r>
        <w:rPr>
          <w:rFonts w:eastAsia="Times New Roman"/>
          <w:color w:val="000000"/>
        </w:rPr>
        <w:t>об отказе от владения акциями (долями) и иными имущественными правами с указанием срока восстановления первоначального положения и прекращения нарушений законодательства о конкуренции;</w:t>
      </w:r>
      <w:bookmarkEnd w:id="527"/>
    </w:p>
    <w:p w:rsidR="00000000" w:rsidRDefault="004102F1">
      <w:pPr>
        <w:ind w:firstLine="851"/>
        <w:jc w:val="both"/>
        <w:rPr>
          <w:rFonts w:eastAsia="Times New Roman"/>
          <w:color w:val="000000"/>
        </w:rPr>
      </w:pPr>
      <w:bookmarkStart w:id="528" w:name="2228723"/>
      <w:r>
        <w:rPr>
          <w:rFonts w:eastAsia="Times New Roman"/>
          <w:color w:val="000000"/>
        </w:rPr>
        <w:t>о даче со</w:t>
      </w:r>
      <w:r>
        <w:rPr>
          <w:rFonts w:eastAsia="Times New Roman"/>
          <w:color w:val="000000"/>
        </w:rPr>
        <w:t>гласия на владение акциями (долями) и иными имущественными правами.</w:t>
      </w:r>
      <w:bookmarkEnd w:id="528"/>
    </w:p>
    <w:p w:rsidR="00000000" w:rsidRDefault="004102F1">
      <w:pPr>
        <w:ind w:firstLine="851"/>
        <w:jc w:val="both"/>
        <w:rPr>
          <w:rFonts w:eastAsia="Times New Roman"/>
          <w:color w:val="000000"/>
        </w:rPr>
      </w:pPr>
      <w:bookmarkStart w:id="529" w:name="2228724"/>
      <w:r>
        <w:rPr>
          <w:rFonts w:eastAsia="Times New Roman"/>
          <w:color w:val="000000"/>
        </w:rPr>
        <w:t xml:space="preserve">35. Независимо от принятого решения специальная комиссия за приобретение акций (долей) в уставном фонде (уставном капитале) хозяйствующего субъекта без получения предварительного согласия </w:t>
      </w:r>
      <w:r>
        <w:rPr>
          <w:rFonts w:eastAsia="Times New Roman"/>
          <w:color w:val="000000"/>
        </w:rPr>
        <w:t>антимонопольного органа налагает штраф на инвестора в соответствии с законодательством.</w:t>
      </w:r>
      <w:bookmarkEnd w:id="529"/>
    </w:p>
    <w:p w:rsidR="00000000" w:rsidRDefault="004102F1">
      <w:pPr>
        <w:ind w:firstLine="851"/>
        <w:jc w:val="both"/>
        <w:rPr>
          <w:rFonts w:eastAsia="Times New Roman"/>
          <w:color w:val="000000"/>
        </w:rPr>
      </w:pPr>
      <w:bookmarkStart w:id="530" w:name="2228725"/>
      <w:r>
        <w:rPr>
          <w:rFonts w:eastAsia="Times New Roman"/>
          <w:color w:val="000000"/>
        </w:rPr>
        <w:t>При этом на основании решения специальной комиссии инвестору выдается предписание в установленном законодательством порядке.</w:t>
      </w:r>
      <w:bookmarkEnd w:id="530"/>
    </w:p>
    <w:p w:rsidR="00000000" w:rsidRDefault="004102F1">
      <w:pPr>
        <w:ind w:firstLine="851"/>
        <w:jc w:val="both"/>
        <w:rPr>
          <w:rFonts w:eastAsia="Times New Roman"/>
          <w:color w:val="000000"/>
        </w:rPr>
      </w:pPr>
      <w:bookmarkStart w:id="531" w:name="2228726"/>
      <w:r>
        <w:rPr>
          <w:rFonts w:eastAsia="Times New Roman"/>
          <w:color w:val="000000"/>
        </w:rPr>
        <w:t>36. Решение антимонопольного органа по резу</w:t>
      </w:r>
      <w:r>
        <w:rPr>
          <w:rFonts w:eastAsia="Times New Roman"/>
          <w:color w:val="000000"/>
        </w:rPr>
        <w:t xml:space="preserve">льтатам рассмотрения возбужденного дела направляется инвестору, соответствующим уполномоченным государственным органам по регулированию и надзору за деятельностью финансовых рынков, а также органам, осуществляющим регистрацию сделок с ценными бумагами, не </w:t>
      </w:r>
      <w:r>
        <w:rPr>
          <w:rFonts w:eastAsia="Times New Roman"/>
          <w:color w:val="000000"/>
        </w:rPr>
        <w:t>позднее трех дней со дня его принятия.</w:t>
      </w:r>
      <w:bookmarkEnd w:id="531"/>
    </w:p>
    <w:p w:rsidR="00000000" w:rsidRDefault="004102F1">
      <w:pPr>
        <w:ind w:firstLine="851"/>
        <w:jc w:val="both"/>
        <w:rPr>
          <w:rFonts w:eastAsia="Times New Roman"/>
          <w:color w:val="000000"/>
        </w:rPr>
      </w:pPr>
      <w:bookmarkStart w:id="532" w:name="2228727"/>
      <w:r>
        <w:rPr>
          <w:rFonts w:eastAsia="Times New Roman"/>
          <w:color w:val="000000"/>
        </w:rPr>
        <w:t>37. Предписание, выданное на основании решения специальной комиссии, подлежит исполнению в установленный в нем срок.</w:t>
      </w:r>
      <w:bookmarkEnd w:id="532"/>
    </w:p>
    <w:p w:rsidR="00000000" w:rsidRDefault="004102F1">
      <w:pPr>
        <w:ind w:firstLine="851"/>
        <w:jc w:val="both"/>
        <w:rPr>
          <w:rFonts w:eastAsia="Times New Roman"/>
          <w:color w:val="000000"/>
        </w:rPr>
      </w:pPr>
      <w:bookmarkStart w:id="533" w:name="2228728"/>
      <w:r>
        <w:rPr>
          <w:rFonts w:eastAsia="Times New Roman"/>
          <w:color w:val="000000"/>
        </w:rPr>
        <w:t>В случае неисполнения инвестором предписаний в срок антимонопольный орган обращается в суд с иском о</w:t>
      </w:r>
      <w:r>
        <w:rPr>
          <w:rFonts w:eastAsia="Times New Roman"/>
          <w:color w:val="000000"/>
        </w:rPr>
        <w:t xml:space="preserve"> признании недействительной сделки, совершенной без его предварительного согласия, приводящей к возникновению или усилению доминирующего положения или ограничению конкуренции.</w:t>
      </w:r>
      <w:bookmarkEnd w:id="533"/>
    </w:p>
    <w:p w:rsidR="00000000" w:rsidRDefault="004102F1">
      <w:pPr>
        <w:ind w:firstLine="851"/>
        <w:jc w:val="both"/>
        <w:divId w:val="1621840552"/>
        <w:rPr>
          <w:rFonts w:eastAsia="Times New Roman"/>
          <w:i/>
          <w:iCs/>
          <w:color w:val="800080"/>
          <w:sz w:val="22"/>
          <w:szCs w:val="22"/>
        </w:rPr>
      </w:pPr>
      <w:bookmarkStart w:id="534" w:name="edi3339329"/>
      <w:r>
        <w:rPr>
          <w:rFonts w:eastAsia="Times New Roman"/>
          <w:i/>
          <w:iCs/>
          <w:color w:val="800080"/>
          <w:sz w:val="22"/>
          <w:szCs w:val="22"/>
        </w:rPr>
        <w:t>См. </w:t>
      </w:r>
      <w:bookmarkEnd w:id="534"/>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"2228729"</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ind w:firstLine="851"/>
        <w:jc w:val="both"/>
        <w:rPr>
          <w:rFonts w:eastAsia="Times New Roman"/>
          <w:color w:val="000000"/>
        </w:rPr>
      </w:pPr>
      <w:bookmarkStart w:id="535" w:name="3339329"/>
      <w:bookmarkStart w:id="536" w:name="3339330"/>
      <w:bookmarkEnd w:id="535"/>
      <w:r>
        <w:rPr>
          <w:rFonts w:eastAsia="Times New Roman"/>
          <w:color w:val="000000"/>
        </w:rPr>
        <w:t>38. В случае несогласия с решением (предписанием) антимонопольного органа инвестор вправе в установленном законодательством порядке обратиться в суд с заявлением о признании решения полностью или частично недействит</w:t>
      </w:r>
      <w:r>
        <w:rPr>
          <w:rFonts w:eastAsia="Times New Roman"/>
          <w:color w:val="000000"/>
        </w:rPr>
        <w:t>ельным либо в Государственный комитет Республики Узбекистан по содействию приватизированным предприятиям и развитию конкуренции с заявлением об отмене или изменении решения (предписания).</w:t>
      </w:r>
      <w:bookmarkEnd w:id="536"/>
    </w:p>
    <w:p w:rsidR="00000000" w:rsidRDefault="004102F1">
      <w:pPr>
        <w:ind w:firstLine="851"/>
        <w:jc w:val="both"/>
        <w:rPr>
          <w:rFonts w:eastAsia="Times New Roman"/>
          <w:i/>
          <w:iCs/>
          <w:color w:val="800000"/>
          <w:sz w:val="22"/>
          <w:szCs w:val="22"/>
        </w:rPr>
      </w:pPr>
      <w:bookmarkStart w:id="537" w:name="3339333"/>
      <w:r>
        <w:rPr>
          <w:rFonts w:eastAsia="Times New Roman"/>
          <w:i/>
          <w:iCs/>
          <w:color w:val="800000"/>
          <w:sz w:val="22"/>
          <w:szCs w:val="22"/>
        </w:rPr>
        <w:t xml:space="preserve">(пункт 38 в редакции </w:t>
      </w:r>
      <w:bookmarkEnd w:id="537"/>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"C:\\pages\\getpage.aspx?actForm=1&amp;lact_id=http:\\cli.lex.uz\\ld\\lps\\doc\\3310446&amp;ONDATE=21.08.2017 02" \l "3310770"</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16 августа 2017 года № 638 — СЗ РУ, 2017 г., № 33, ст. 863)</w:t>
      </w:r>
    </w:p>
    <w:p w:rsidR="00000000" w:rsidRDefault="004102F1">
      <w:pPr>
        <w:jc w:val="center"/>
        <w:divId w:val="259526924"/>
        <w:rPr>
          <w:rFonts w:eastAsia="Times New Roman"/>
          <w:color w:val="000080"/>
          <w:sz w:val="22"/>
          <w:szCs w:val="22"/>
        </w:rPr>
      </w:pPr>
      <w:bookmarkStart w:id="538" w:name="2228730"/>
      <w:bookmarkStart w:id="539" w:name="2228731"/>
      <w:bookmarkEnd w:id="538"/>
      <w:r>
        <w:rPr>
          <w:rFonts w:eastAsia="Times New Roman"/>
          <w:color w:val="000080"/>
          <w:sz w:val="22"/>
          <w:szCs w:val="22"/>
        </w:rPr>
        <w:t xml:space="preserve">ПРИЛОЖЕНИЕ </w:t>
      </w:r>
      <w:r>
        <w:rPr>
          <w:rFonts w:eastAsia="Times New Roman"/>
          <w:color w:val="000080"/>
          <w:sz w:val="22"/>
          <w:szCs w:val="22"/>
        </w:rPr>
        <w:br/>
        <w:t xml:space="preserve">к </w:t>
      </w:r>
      <w:bookmarkEnd w:id="539"/>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"javascript:opentInAct1(2225942,2228</w:instrText>
      </w:r>
      <w:r>
        <w:rPr>
          <w:rFonts w:eastAsia="Times New Roman"/>
          <w:color w:val="000080"/>
          <w:sz w:val="22"/>
          <w:szCs w:val="22"/>
        </w:rPr>
        <w:instrText>594)"</w:instrText>
      </w:r>
      <w:r>
        <w:rPr>
          <w:rFonts w:eastAsia="Times New Roman"/>
          <w:color w:val="000080"/>
          <w:sz w:val="22"/>
          <w:szCs w:val="22"/>
        </w:rPr>
        <w:instrText xml:space="preserve"> </w:instrText>
      </w:r>
      <w:r>
        <w:rPr>
          <w:rFonts w:eastAsia="Times New Roman"/>
          <w:color w:val="000080"/>
          <w:sz w:val="22"/>
          <w:szCs w:val="22"/>
        </w:rPr>
        <w:fldChar w:fldCharType="separate"/>
      </w:r>
      <w:r>
        <w:rPr>
          <w:rStyle w:val="a3"/>
          <w:rFonts w:eastAsia="Times New Roman"/>
          <w:sz w:val="22"/>
          <w:szCs w:val="22"/>
        </w:rPr>
        <w:t>Положению</w:t>
      </w:r>
      <w:r>
        <w:rPr>
          <w:rFonts w:eastAsia="Times New Roman"/>
          <w:color w:val="000080"/>
          <w:sz w:val="22"/>
          <w:szCs w:val="22"/>
        </w:rPr>
        <w:fldChar w:fldCharType="end"/>
      </w:r>
      <w:r>
        <w:rPr>
          <w:rFonts w:eastAsia="Times New Roman"/>
          <w:color w:val="000080"/>
          <w:sz w:val="22"/>
          <w:szCs w:val="22"/>
        </w:rPr>
        <w:t xml:space="preserve"> о порядке рассмотрения и получения предварительного согласия на совершение сделок по приобретению акций (долей) в уставном фонде (уставном капитале) и иных имущественных прав хозяйствующих субъекта </w:t>
      </w:r>
    </w:p>
    <w:p w:rsidR="00000000" w:rsidRDefault="004102F1">
      <w:pPr>
        <w:ind w:firstLine="851"/>
        <w:jc w:val="both"/>
        <w:divId w:val="403994175"/>
        <w:rPr>
          <w:rFonts w:eastAsia="Times New Roman"/>
          <w:i/>
          <w:iCs/>
          <w:color w:val="800080"/>
          <w:sz w:val="22"/>
          <w:szCs w:val="22"/>
        </w:rPr>
      </w:pPr>
      <w:bookmarkStart w:id="540" w:name="edi3404535"/>
      <w:r>
        <w:rPr>
          <w:rFonts w:eastAsia="Times New Roman"/>
          <w:i/>
          <w:iCs/>
          <w:color w:val="800080"/>
          <w:sz w:val="22"/>
          <w:szCs w:val="22"/>
        </w:rPr>
        <w:t>См. </w:t>
      </w:r>
      <w:bookmarkEnd w:id="540"/>
      <w:r>
        <w:rPr>
          <w:rFonts w:eastAsia="Times New Roman"/>
          <w:i/>
          <w:iCs/>
          <w:color w:val="800080"/>
          <w:sz w:val="22"/>
          <w:szCs w:val="22"/>
        </w:rPr>
        <w:fldChar w:fldCharType="begin"/>
      </w:r>
      <w:r w:rsidR="0008711A">
        <w:rPr>
          <w:rFonts w:eastAsia="Times New Roman"/>
          <w:i/>
          <w:iCs/>
          <w:color w:val="800080"/>
          <w:sz w:val="22"/>
          <w:szCs w:val="22"/>
        </w:rPr>
        <w:instrText>HYPERLINK "C:\\pages\\getpage.aspx?actForm=1&amp;lact_id=2225942&amp;ONDATE=26.08.2013 00" \l "2228732"</w:instrText>
      </w:r>
      <w:r w:rsidR="0008711A">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4102F1">
      <w:pPr>
        <w:jc w:val="center"/>
        <w:rPr>
          <w:rFonts w:eastAsia="Times New Roman"/>
          <w:caps/>
          <w:color w:val="000080"/>
        </w:rPr>
      </w:pPr>
      <w:bookmarkStart w:id="541" w:name="3404535"/>
      <w:bookmarkStart w:id="542" w:name="3404539"/>
      <w:bookmarkEnd w:id="541"/>
      <w:r>
        <w:rPr>
          <w:rFonts w:eastAsia="Times New Roman"/>
          <w:caps/>
          <w:color w:val="000080"/>
        </w:rPr>
        <w:t xml:space="preserve">ВЕЛИЧИНЫ </w:t>
      </w:r>
      <w:bookmarkEnd w:id="542"/>
    </w:p>
    <w:p w:rsidR="00000000" w:rsidRDefault="004102F1">
      <w:pPr>
        <w:jc w:val="center"/>
        <w:divId w:val="1881360448"/>
        <w:rPr>
          <w:rFonts w:eastAsia="Times New Roman"/>
          <w:b/>
          <w:bCs/>
          <w:color w:val="000080"/>
        </w:rPr>
      </w:pPr>
      <w:bookmarkStart w:id="543" w:name="3404540"/>
      <w:r>
        <w:rPr>
          <w:rFonts w:eastAsia="Times New Roman"/>
          <w:b/>
          <w:bCs/>
          <w:color w:val="000080"/>
        </w:rPr>
        <w:t>суммарных балансовых стоимостей активов финансовых организаций на финансовом рынке, при которых осуществляется контроль за соверш</w:t>
      </w:r>
      <w:r>
        <w:rPr>
          <w:rFonts w:eastAsia="Times New Roman"/>
          <w:b/>
          <w:bCs/>
          <w:color w:val="000080"/>
        </w:rPr>
        <w:t xml:space="preserve">ением сделок по приобретению акций (долей) в уставном фонде (уставном капитале) и иных имущественных прав </w:t>
      </w:r>
      <w:bookmarkEnd w:id="543"/>
    </w:p>
    <w:tbl>
      <w:tblPr>
        <w:tblW w:w="5000" w:type="pct"/>
        <w:shd w:val="clear" w:color="auto" w:fill="FFFFFF"/>
        <w:tblCellMar>
          <w:left w:w="0" w:type="dxa"/>
          <w:right w:w="0" w:type="dxa"/>
        </w:tblCellMar>
        <w:tblLook w:val="04A0" w:firstRow="1" w:lastRow="0" w:firstColumn="1" w:lastColumn="0" w:noHBand="0" w:noVBand="1"/>
      </w:tblPr>
      <w:tblGrid>
        <w:gridCol w:w="1288"/>
        <w:gridCol w:w="285"/>
        <w:gridCol w:w="7827"/>
      </w:tblGrid>
      <w:tr w:rsidR="00000000">
        <w:trPr>
          <w:divId w:val="1371606910"/>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bookmarkStart w:id="544" w:name="3404541"/>
            <w:bookmarkStart w:id="545" w:name="3404542"/>
            <w:bookmarkEnd w:id="544"/>
            <w:r>
              <w:rPr>
                <w:rFonts w:eastAsia="Times New Roman"/>
                <w:color w:val="000000"/>
              </w:rPr>
              <w:t xml:space="preserve">1 800 млрд. сум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jc w:val="cente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rPr>
              <w:t>в отношении банков;</w:t>
            </w:r>
          </w:p>
        </w:tc>
      </w:tr>
      <w:tr w:rsidR="00000000">
        <w:trPr>
          <w:divId w:val="1371606910"/>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bookmarkStart w:id="546" w:name="3379160"/>
            <w:bookmarkEnd w:id="545"/>
            <w:r>
              <w:rPr>
                <w:rFonts w:eastAsia="Times New Roman"/>
                <w:color w:val="000000"/>
              </w:rPr>
              <w:t xml:space="preserve">100 млрд. сум </w:t>
            </w:r>
            <w:bookmarkEnd w:id="546"/>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jc w:val="cente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rPr>
              <w:t>в отношении страховых компаний;</w:t>
            </w:r>
          </w:p>
        </w:tc>
      </w:tr>
      <w:tr w:rsidR="00000000">
        <w:trPr>
          <w:divId w:val="1371606910"/>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bookmarkStart w:id="547" w:name="3379161"/>
            <w:r>
              <w:rPr>
                <w:rFonts w:eastAsia="Times New Roman"/>
                <w:color w:val="000000"/>
              </w:rPr>
              <w:t xml:space="preserve">12 млрд. сум </w:t>
            </w:r>
            <w:bookmarkEnd w:id="547"/>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jc w:val="cente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rPr>
              <w:t>в отношении лизинговых компаний;</w:t>
            </w:r>
          </w:p>
        </w:tc>
      </w:tr>
      <w:tr w:rsidR="00000000">
        <w:trPr>
          <w:divId w:val="1371606910"/>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bookmarkStart w:id="548" w:name="3379162"/>
            <w:r>
              <w:rPr>
                <w:rFonts w:eastAsia="Times New Roman"/>
                <w:color w:val="000000"/>
              </w:rPr>
              <w:t xml:space="preserve">1,6 млрд. сум </w:t>
            </w:r>
            <w:bookmarkEnd w:id="548"/>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jc w:val="cente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4102F1">
            <w:pPr>
              <w:rPr>
                <w:rFonts w:eastAsia="Times New Roman"/>
                <w:color w:val="000000"/>
              </w:rPr>
            </w:pPr>
            <w:r>
              <w:rPr>
                <w:rFonts w:eastAsia="Times New Roman"/>
                <w:color w:val="000000"/>
              </w:rPr>
              <w:t>в отношении небанковских кредитных организаций и профессиональных участников рынка ценных бумаг.</w:t>
            </w:r>
          </w:p>
        </w:tc>
      </w:tr>
    </w:tbl>
    <w:p w:rsidR="004102F1" w:rsidRDefault="004102F1">
      <w:pPr>
        <w:ind w:firstLine="851"/>
        <w:jc w:val="both"/>
        <w:rPr>
          <w:rFonts w:eastAsia="Times New Roman"/>
          <w:i/>
          <w:iCs/>
          <w:color w:val="800000"/>
          <w:sz w:val="22"/>
          <w:szCs w:val="22"/>
        </w:rPr>
      </w:pPr>
      <w:bookmarkStart w:id="549" w:name="3404543"/>
      <w:r>
        <w:rPr>
          <w:rFonts w:eastAsia="Times New Roman"/>
          <w:i/>
          <w:iCs/>
          <w:color w:val="800000"/>
          <w:sz w:val="22"/>
          <w:szCs w:val="22"/>
        </w:rPr>
        <w:t xml:space="preserve">(приложение в редакции </w:t>
      </w:r>
      <w:bookmarkEnd w:id="549"/>
      <w:r>
        <w:rPr>
          <w:rFonts w:eastAsia="Times New Roman"/>
          <w:i/>
          <w:iCs/>
          <w:color w:val="800000"/>
          <w:sz w:val="22"/>
          <w:szCs w:val="22"/>
        </w:rPr>
        <w:fldChar w:fldCharType="begin"/>
      </w:r>
      <w:r w:rsidR="0008711A">
        <w:rPr>
          <w:rFonts w:eastAsia="Times New Roman"/>
          <w:i/>
          <w:iCs/>
          <w:color w:val="800000"/>
          <w:sz w:val="22"/>
          <w:szCs w:val="22"/>
        </w:rPr>
        <w:instrText>HYPERLINK "C:\\pages\\getpage.aspx?actForm=1&amp;lact_id=3375684&amp;ONDATE=12.10.2017 00" \l "3379154"</w:instrText>
      </w:r>
      <w:r w:rsidR="0008711A">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9 октября 2017 года № 810 — Национальная база данных законодательства, 12.10.2017 г., № 09/17/810/0095)</w:t>
      </w:r>
    </w:p>
    <w:sectPr w:rsidR="00410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8711A"/>
    <w:rsid w:val="0008711A"/>
    <w:rsid w:val="0041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575">
      <w:marLeft w:val="0"/>
      <w:marRight w:val="0"/>
      <w:marTop w:val="120"/>
      <w:marBottom w:val="60"/>
      <w:divBdr>
        <w:top w:val="none" w:sz="0" w:space="0" w:color="auto"/>
        <w:left w:val="none" w:sz="0" w:space="0" w:color="auto"/>
        <w:bottom w:val="none" w:sz="0" w:space="0" w:color="auto"/>
        <w:right w:val="none" w:sz="0" w:space="0" w:color="auto"/>
      </w:divBdr>
    </w:div>
    <w:div w:id="126971111">
      <w:marLeft w:val="0"/>
      <w:marRight w:val="0"/>
      <w:marTop w:val="60"/>
      <w:marBottom w:val="60"/>
      <w:divBdr>
        <w:top w:val="none" w:sz="0" w:space="0" w:color="auto"/>
        <w:left w:val="none" w:sz="0" w:space="0" w:color="auto"/>
        <w:bottom w:val="none" w:sz="0" w:space="0" w:color="auto"/>
        <w:right w:val="none" w:sz="0" w:space="0" w:color="auto"/>
      </w:divBdr>
    </w:div>
    <w:div w:id="135032611">
      <w:marLeft w:val="0"/>
      <w:marRight w:val="0"/>
      <w:marTop w:val="60"/>
      <w:marBottom w:val="60"/>
      <w:divBdr>
        <w:top w:val="none" w:sz="0" w:space="0" w:color="auto"/>
        <w:left w:val="none" w:sz="0" w:space="0" w:color="auto"/>
        <w:bottom w:val="none" w:sz="0" w:space="0" w:color="auto"/>
        <w:right w:val="none" w:sz="0" w:space="0" w:color="auto"/>
      </w:divBdr>
    </w:div>
    <w:div w:id="140585174">
      <w:marLeft w:val="0"/>
      <w:marRight w:val="0"/>
      <w:marTop w:val="120"/>
      <w:marBottom w:val="60"/>
      <w:divBdr>
        <w:top w:val="none" w:sz="0" w:space="0" w:color="auto"/>
        <w:left w:val="none" w:sz="0" w:space="0" w:color="auto"/>
        <w:bottom w:val="none" w:sz="0" w:space="0" w:color="auto"/>
        <w:right w:val="none" w:sz="0" w:space="0" w:color="auto"/>
      </w:divBdr>
    </w:div>
    <w:div w:id="259526924">
      <w:marLeft w:val="66"/>
      <w:marRight w:val="0"/>
      <w:marTop w:val="200"/>
      <w:marBottom w:val="240"/>
      <w:divBdr>
        <w:top w:val="none" w:sz="0" w:space="0" w:color="auto"/>
        <w:left w:val="none" w:sz="0" w:space="0" w:color="auto"/>
        <w:bottom w:val="none" w:sz="0" w:space="0" w:color="auto"/>
        <w:right w:val="none" w:sz="0" w:space="0" w:color="auto"/>
      </w:divBdr>
    </w:div>
    <w:div w:id="340469922">
      <w:marLeft w:val="0"/>
      <w:marRight w:val="0"/>
      <w:marTop w:val="240"/>
      <w:marBottom w:val="120"/>
      <w:divBdr>
        <w:top w:val="none" w:sz="0" w:space="0" w:color="auto"/>
        <w:left w:val="none" w:sz="0" w:space="0" w:color="auto"/>
        <w:bottom w:val="none" w:sz="0" w:space="0" w:color="auto"/>
        <w:right w:val="none" w:sz="0" w:space="0" w:color="auto"/>
      </w:divBdr>
    </w:div>
    <w:div w:id="373233284">
      <w:marLeft w:val="0"/>
      <w:marRight w:val="70"/>
      <w:marTop w:val="0"/>
      <w:marBottom w:val="0"/>
      <w:divBdr>
        <w:top w:val="none" w:sz="0" w:space="0" w:color="auto"/>
        <w:left w:val="none" w:sz="0" w:space="0" w:color="auto"/>
        <w:bottom w:val="none" w:sz="0" w:space="0" w:color="auto"/>
        <w:right w:val="none" w:sz="0" w:space="0" w:color="auto"/>
      </w:divBdr>
    </w:div>
    <w:div w:id="403994175">
      <w:marLeft w:val="0"/>
      <w:marRight w:val="0"/>
      <w:marTop w:val="60"/>
      <w:marBottom w:val="60"/>
      <w:divBdr>
        <w:top w:val="none" w:sz="0" w:space="0" w:color="auto"/>
        <w:left w:val="none" w:sz="0" w:space="0" w:color="auto"/>
        <w:bottom w:val="none" w:sz="0" w:space="0" w:color="auto"/>
        <w:right w:val="none" w:sz="0" w:space="0" w:color="auto"/>
      </w:divBdr>
    </w:div>
    <w:div w:id="409472555">
      <w:marLeft w:val="0"/>
      <w:marRight w:val="0"/>
      <w:marTop w:val="0"/>
      <w:marBottom w:val="0"/>
      <w:divBdr>
        <w:top w:val="single" w:sz="6" w:space="0" w:color="A9DBFC"/>
        <w:left w:val="single" w:sz="6" w:space="0" w:color="A9DBFC"/>
        <w:bottom w:val="single" w:sz="6" w:space="0" w:color="A9DBFC"/>
        <w:right w:val="single" w:sz="6" w:space="0" w:color="A9DBFC"/>
      </w:divBdr>
    </w:div>
    <w:div w:id="459809182">
      <w:marLeft w:val="0"/>
      <w:marRight w:val="0"/>
      <w:marTop w:val="120"/>
      <w:marBottom w:val="60"/>
      <w:divBdr>
        <w:top w:val="none" w:sz="0" w:space="0" w:color="auto"/>
        <w:left w:val="none" w:sz="0" w:space="0" w:color="auto"/>
        <w:bottom w:val="none" w:sz="0" w:space="0" w:color="auto"/>
        <w:right w:val="none" w:sz="0" w:space="0" w:color="auto"/>
      </w:divBdr>
    </w:div>
    <w:div w:id="480384781">
      <w:marLeft w:val="0"/>
      <w:marRight w:val="0"/>
      <w:marTop w:val="120"/>
      <w:marBottom w:val="60"/>
      <w:divBdr>
        <w:top w:val="none" w:sz="0" w:space="0" w:color="auto"/>
        <w:left w:val="none" w:sz="0" w:space="0" w:color="auto"/>
        <w:bottom w:val="none" w:sz="0" w:space="0" w:color="auto"/>
        <w:right w:val="none" w:sz="0" w:space="0" w:color="auto"/>
      </w:divBdr>
    </w:div>
    <w:div w:id="493033138">
      <w:marLeft w:val="0"/>
      <w:marRight w:val="0"/>
      <w:marTop w:val="120"/>
      <w:marBottom w:val="60"/>
      <w:divBdr>
        <w:top w:val="none" w:sz="0" w:space="0" w:color="auto"/>
        <w:left w:val="none" w:sz="0" w:space="0" w:color="auto"/>
        <w:bottom w:val="none" w:sz="0" w:space="0" w:color="auto"/>
        <w:right w:val="none" w:sz="0" w:space="0" w:color="auto"/>
      </w:divBdr>
    </w:div>
    <w:div w:id="541749636">
      <w:marLeft w:val="0"/>
      <w:marRight w:val="0"/>
      <w:marTop w:val="120"/>
      <w:marBottom w:val="60"/>
      <w:divBdr>
        <w:top w:val="none" w:sz="0" w:space="0" w:color="auto"/>
        <w:left w:val="none" w:sz="0" w:space="0" w:color="auto"/>
        <w:bottom w:val="none" w:sz="0" w:space="0" w:color="auto"/>
        <w:right w:val="none" w:sz="0" w:space="0" w:color="auto"/>
      </w:divBdr>
    </w:div>
    <w:div w:id="577204088">
      <w:marLeft w:val="0"/>
      <w:marRight w:val="0"/>
      <w:marTop w:val="120"/>
      <w:marBottom w:val="60"/>
      <w:divBdr>
        <w:top w:val="none" w:sz="0" w:space="0" w:color="auto"/>
        <w:left w:val="none" w:sz="0" w:space="0" w:color="auto"/>
        <w:bottom w:val="none" w:sz="0" w:space="0" w:color="auto"/>
        <w:right w:val="none" w:sz="0" w:space="0" w:color="auto"/>
      </w:divBdr>
    </w:div>
    <w:div w:id="641886595">
      <w:marLeft w:val="0"/>
      <w:marRight w:val="0"/>
      <w:marTop w:val="60"/>
      <w:marBottom w:val="60"/>
      <w:divBdr>
        <w:top w:val="none" w:sz="0" w:space="0" w:color="auto"/>
        <w:left w:val="none" w:sz="0" w:space="0" w:color="auto"/>
        <w:bottom w:val="none" w:sz="0" w:space="0" w:color="auto"/>
        <w:right w:val="none" w:sz="0" w:space="0" w:color="auto"/>
      </w:divBdr>
    </w:div>
    <w:div w:id="655501570">
      <w:marLeft w:val="0"/>
      <w:marRight w:val="0"/>
      <w:marTop w:val="120"/>
      <w:marBottom w:val="60"/>
      <w:divBdr>
        <w:top w:val="none" w:sz="0" w:space="0" w:color="auto"/>
        <w:left w:val="none" w:sz="0" w:space="0" w:color="auto"/>
        <w:bottom w:val="none" w:sz="0" w:space="0" w:color="auto"/>
        <w:right w:val="none" w:sz="0" w:space="0" w:color="auto"/>
      </w:divBdr>
    </w:div>
    <w:div w:id="674191421">
      <w:marLeft w:val="0"/>
      <w:marRight w:val="0"/>
      <w:marTop w:val="60"/>
      <w:marBottom w:val="60"/>
      <w:divBdr>
        <w:top w:val="none" w:sz="0" w:space="0" w:color="auto"/>
        <w:left w:val="none" w:sz="0" w:space="0" w:color="auto"/>
        <w:bottom w:val="none" w:sz="0" w:space="0" w:color="auto"/>
        <w:right w:val="none" w:sz="0" w:space="0" w:color="auto"/>
      </w:divBdr>
    </w:div>
    <w:div w:id="739642446">
      <w:marLeft w:val="539"/>
      <w:marRight w:val="510"/>
      <w:marTop w:val="60"/>
      <w:marBottom w:val="60"/>
      <w:divBdr>
        <w:top w:val="none" w:sz="0" w:space="0" w:color="auto"/>
        <w:left w:val="none" w:sz="0" w:space="0" w:color="auto"/>
        <w:bottom w:val="none" w:sz="0" w:space="0" w:color="auto"/>
        <w:right w:val="none" w:sz="0" w:space="0" w:color="auto"/>
      </w:divBdr>
      <w:divsChild>
        <w:div w:id="235675231">
          <w:marLeft w:val="0"/>
          <w:marRight w:val="0"/>
          <w:marTop w:val="0"/>
          <w:marBottom w:val="0"/>
          <w:divBdr>
            <w:top w:val="none" w:sz="0" w:space="0" w:color="auto"/>
            <w:left w:val="none" w:sz="0" w:space="0" w:color="auto"/>
            <w:bottom w:val="none" w:sz="0" w:space="0" w:color="auto"/>
            <w:right w:val="none" w:sz="0" w:space="0" w:color="auto"/>
          </w:divBdr>
        </w:div>
      </w:divsChild>
    </w:div>
    <w:div w:id="740710569">
      <w:marLeft w:val="0"/>
      <w:marRight w:val="0"/>
      <w:marTop w:val="60"/>
      <w:marBottom w:val="60"/>
      <w:divBdr>
        <w:top w:val="none" w:sz="0" w:space="0" w:color="auto"/>
        <w:left w:val="none" w:sz="0" w:space="0" w:color="auto"/>
        <w:bottom w:val="none" w:sz="0" w:space="0" w:color="auto"/>
        <w:right w:val="none" w:sz="0" w:space="0" w:color="auto"/>
      </w:divBdr>
    </w:div>
    <w:div w:id="783185706">
      <w:marLeft w:val="0"/>
      <w:marRight w:val="0"/>
      <w:marTop w:val="60"/>
      <w:marBottom w:val="60"/>
      <w:divBdr>
        <w:top w:val="none" w:sz="0" w:space="0" w:color="auto"/>
        <w:left w:val="none" w:sz="0" w:space="0" w:color="auto"/>
        <w:bottom w:val="none" w:sz="0" w:space="0" w:color="auto"/>
        <w:right w:val="none" w:sz="0" w:space="0" w:color="auto"/>
      </w:divBdr>
    </w:div>
    <w:div w:id="807937603">
      <w:marLeft w:val="0"/>
      <w:marRight w:val="0"/>
      <w:marTop w:val="120"/>
      <w:marBottom w:val="60"/>
      <w:divBdr>
        <w:top w:val="none" w:sz="0" w:space="0" w:color="auto"/>
        <w:left w:val="none" w:sz="0" w:space="0" w:color="auto"/>
        <w:bottom w:val="none" w:sz="0" w:space="0" w:color="auto"/>
        <w:right w:val="none" w:sz="0" w:space="0" w:color="auto"/>
      </w:divBdr>
    </w:div>
    <w:div w:id="822356406">
      <w:marLeft w:val="0"/>
      <w:marRight w:val="0"/>
      <w:marTop w:val="120"/>
      <w:marBottom w:val="60"/>
      <w:divBdr>
        <w:top w:val="none" w:sz="0" w:space="0" w:color="auto"/>
        <w:left w:val="none" w:sz="0" w:space="0" w:color="auto"/>
        <w:bottom w:val="none" w:sz="0" w:space="0" w:color="auto"/>
        <w:right w:val="none" w:sz="0" w:space="0" w:color="auto"/>
      </w:divBdr>
    </w:div>
    <w:div w:id="834029088">
      <w:marLeft w:val="0"/>
      <w:marRight w:val="0"/>
      <w:marTop w:val="0"/>
      <w:marBottom w:val="120"/>
      <w:divBdr>
        <w:top w:val="none" w:sz="0" w:space="0" w:color="auto"/>
        <w:left w:val="none" w:sz="0" w:space="0" w:color="auto"/>
        <w:bottom w:val="none" w:sz="0" w:space="0" w:color="auto"/>
        <w:right w:val="none" w:sz="0" w:space="0" w:color="auto"/>
      </w:divBdr>
    </w:div>
    <w:div w:id="840311810">
      <w:marLeft w:val="80"/>
      <w:marRight w:val="80"/>
      <w:marTop w:val="80"/>
      <w:marBottom w:val="80"/>
      <w:divBdr>
        <w:top w:val="none" w:sz="0" w:space="0" w:color="auto"/>
        <w:left w:val="none" w:sz="0" w:space="0" w:color="auto"/>
        <w:bottom w:val="none" w:sz="0" w:space="0" w:color="auto"/>
        <w:right w:val="none" w:sz="0" w:space="0" w:color="auto"/>
      </w:divBdr>
    </w:div>
    <w:div w:id="840970517">
      <w:marLeft w:val="0"/>
      <w:marRight w:val="0"/>
      <w:marTop w:val="60"/>
      <w:marBottom w:val="60"/>
      <w:divBdr>
        <w:top w:val="none" w:sz="0" w:space="0" w:color="auto"/>
        <w:left w:val="none" w:sz="0" w:space="0" w:color="auto"/>
        <w:bottom w:val="none" w:sz="0" w:space="0" w:color="auto"/>
        <w:right w:val="none" w:sz="0" w:space="0" w:color="auto"/>
      </w:divBdr>
    </w:div>
    <w:div w:id="864320023">
      <w:marLeft w:val="0"/>
      <w:marRight w:val="0"/>
      <w:marTop w:val="0"/>
      <w:marBottom w:val="120"/>
      <w:divBdr>
        <w:top w:val="none" w:sz="0" w:space="0" w:color="auto"/>
        <w:left w:val="none" w:sz="0" w:space="0" w:color="auto"/>
        <w:bottom w:val="none" w:sz="0" w:space="0" w:color="auto"/>
        <w:right w:val="none" w:sz="0" w:space="0" w:color="auto"/>
      </w:divBdr>
    </w:div>
    <w:div w:id="874079724">
      <w:marLeft w:val="0"/>
      <w:marRight w:val="0"/>
      <w:marTop w:val="120"/>
      <w:marBottom w:val="60"/>
      <w:divBdr>
        <w:top w:val="none" w:sz="0" w:space="0" w:color="auto"/>
        <w:left w:val="none" w:sz="0" w:space="0" w:color="auto"/>
        <w:bottom w:val="none" w:sz="0" w:space="0" w:color="auto"/>
        <w:right w:val="none" w:sz="0" w:space="0" w:color="auto"/>
      </w:divBdr>
    </w:div>
    <w:div w:id="877623376">
      <w:marLeft w:val="0"/>
      <w:marRight w:val="0"/>
      <w:marTop w:val="60"/>
      <w:marBottom w:val="60"/>
      <w:divBdr>
        <w:top w:val="none" w:sz="0" w:space="0" w:color="auto"/>
        <w:left w:val="none" w:sz="0" w:space="0" w:color="auto"/>
        <w:bottom w:val="none" w:sz="0" w:space="0" w:color="auto"/>
        <w:right w:val="none" w:sz="0" w:space="0" w:color="auto"/>
      </w:divBdr>
    </w:div>
    <w:div w:id="931932798">
      <w:marLeft w:val="0"/>
      <w:marRight w:val="0"/>
      <w:marTop w:val="120"/>
      <w:marBottom w:val="60"/>
      <w:divBdr>
        <w:top w:val="none" w:sz="0" w:space="0" w:color="auto"/>
        <w:left w:val="none" w:sz="0" w:space="0" w:color="auto"/>
        <w:bottom w:val="none" w:sz="0" w:space="0" w:color="auto"/>
        <w:right w:val="none" w:sz="0" w:space="0" w:color="auto"/>
      </w:divBdr>
    </w:div>
    <w:div w:id="1030648682">
      <w:marLeft w:val="0"/>
      <w:marRight w:val="0"/>
      <w:marTop w:val="60"/>
      <w:marBottom w:val="60"/>
      <w:divBdr>
        <w:top w:val="none" w:sz="0" w:space="0" w:color="auto"/>
        <w:left w:val="none" w:sz="0" w:space="0" w:color="auto"/>
        <w:bottom w:val="none" w:sz="0" w:space="0" w:color="auto"/>
        <w:right w:val="none" w:sz="0" w:space="0" w:color="auto"/>
      </w:divBdr>
    </w:div>
    <w:div w:id="1049115477">
      <w:marLeft w:val="80"/>
      <w:marRight w:val="80"/>
      <w:marTop w:val="80"/>
      <w:marBottom w:val="80"/>
      <w:divBdr>
        <w:top w:val="none" w:sz="0" w:space="0" w:color="auto"/>
        <w:left w:val="none" w:sz="0" w:space="0" w:color="auto"/>
        <w:bottom w:val="none" w:sz="0" w:space="0" w:color="auto"/>
        <w:right w:val="none" w:sz="0" w:space="0" w:color="auto"/>
      </w:divBdr>
    </w:div>
    <w:div w:id="1111707582">
      <w:marLeft w:val="0"/>
      <w:marRight w:val="0"/>
      <w:marTop w:val="60"/>
      <w:marBottom w:val="60"/>
      <w:divBdr>
        <w:top w:val="none" w:sz="0" w:space="0" w:color="auto"/>
        <w:left w:val="none" w:sz="0" w:space="0" w:color="auto"/>
        <w:bottom w:val="none" w:sz="0" w:space="0" w:color="auto"/>
        <w:right w:val="none" w:sz="0" w:space="0" w:color="auto"/>
      </w:divBdr>
    </w:div>
    <w:div w:id="1150560170">
      <w:marLeft w:val="0"/>
      <w:marRight w:val="0"/>
      <w:marTop w:val="0"/>
      <w:marBottom w:val="120"/>
      <w:divBdr>
        <w:top w:val="none" w:sz="0" w:space="0" w:color="auto"/>
        <w:left w:val="none" w:sz="0" w:space="0" w:color="auto"/>
        <w:bottom w:val="none" w:sz="0" w:space="0" w:color="auto"/>
        <w:right w:val="none" w:sz="0" w:space="0" w:color="auto"/>
      </w:divBdr>
    </w:div>
    <w:div w:id="1177571843">
      <w:marLeft w:val="0"/>
      <w:marRight w:val="0"/>
      <w:marTop w:val="60"/>
      <w:marBottom w:val="60"/>
      <w:divBdr>
        <w:top w:val="none" w:sz="0" w:space="0" w:color="auto"/>
        <w:left w:val="none" w:sz="0" w:space="0" w:color="auto"/>
        <w:bottom w:val="none" w:sz="0" w:space="0" w:color="auto"/>
        <w:right w:val="none" w:sz="0" w:space="0" w:color="auto"/>
      </w:divBdr>
    </w:div>
    <w:div w:id="1182821271">
      <w:marLeft w:val="0"/>
      <w:marRight w:val="0"/>
      <w:marTop w:val="120"/>
      <w:marBottom w:val="60"/>
      <w:divBdr>
        <w:top w:val="none" w:sz="0" w:space="0" w:color="auto"/>
        <w:left w:val="none" w:sz="0" w:space="0" w:color="auto"/>
        <w:bottom w:val="none" w:sz="0" w:space="0" w:color="auto"/>
        <w:right w:val="none" w:sz="0" w:space="0" w:color="auto"/>
      </w:divBdr>
    </w:div>
    <w:div w:id="1193686677">
      <w:marLeft w:val="0"/>
      <w:marRight w:val="0"/>
      <w:marTop w:val="60"/>
      <w:marBottom w:val="60"/>
      <w:divBdr>
        <w:top w:val="none" w:sz="0" w:space="0" w:color="auto"/>
        <w:left w:val="none" w:sz="0" w:space="0" w:color="auto"/>
        <w:bottom w:val="none" w:sz="0" w:space="0" w:color="auto"/>
        <w:right w:val="none" w:sz="0" w:space="0" w:color="auto"/>
      </w:divBdr>
    </w:div>
    <w:div w:id="1194197784">
      <w:marLeft w:val="0"/>
      <w:marRight w:val="0"/>
      <w:marTop w:val="60"/>
      <w:marBottom w:val="60"/>
      <w:divBdr>
        <w:top w:val="none" w:sz="0" w:space="0" w:color="auto"/>
        <w:left w:val="none" w:sz="0" w:space="0" w:color="auto"/>
        <w:bottom w:val="none" w:sz="0" w:space="0" w:color="auto"/>
        <w:right w:val="none" w:sz="0" w:space="0" w:color="auto"/>
      </w:divBdr>
    </w:div>
    <w:div w:id="1197500934">
      <w:marLeft w:val="66"/>
      <w:marRight w:val="0"/>
      <w:marTop w:val="200"/>
      <w:marBottom w:val="240"/>
      <w:divBdr>
        <w:top w:val="none" w:sz="0" w:space="0" w:color="auto"/>
        <w:left w:val="none" w:sz="0" w:space="0" w:color="auto"/>
        <w:bottom w:val="none" w:sz="0" w:space="0" w:color="auto"/>
        <w:right w:val="none" w:sz="0" w:space="0" w:color="auto"/>
      </w:divBdr>
    </w:div>
    <w:div w:id="1255087506">
      <w:marLeft w:val="80"/>
      <w:marRight w:val="80"/>
      <w:marTop w:val="80"/>
      <w:marBottom w:val="80"/>
      <w:divBdr>
        <w:top w:val="none" w:sz="0" w:space="0" w:color="auto"/>
        <w:left w:val="none" w:sz="0" w:space="0" w:color="auto"/>
        <w:bottom w:val="none" w:sz="0" w:space="0" w:color="auto"/>
        <w:right w:val="none" w:sz="0" w:space="0" w:color="auto"/>
      </w:divBdr>
    </w:div>
    <w:div w:id="1322656559">
      <w:marLeft w:val="0"/>
      <w:marRight w:val="0"/>
      <w:marTop w:val="120"/>
      <w:marBottom w:val="60"/>
      <w:divBdr>
        <w:top w:val="none" w:sz="0" w:space="0" w:color="auto"/>
        <w:left w:val="none" w:sz="0" w:space="0" w:color="auto"/>
        <w:bottom w:val="none" w:sz="0" w:space="0" w:color="auto"/>
        <w:right w:val="none" w:sz="0" w:space="0" w:color="auto"/>
      </w:divBdr>
    </w:div>
    <w:div w:id="1366558195">
      <w:marLeft w:val="80"/>
      <w:marRight w:val="80"/>
      <w:marTop w:val="80"/>
      <w:marBottom w:val="80"/>
      <w:divBdr>
        <w:top w:val="none" w:sz="0" w:space="0" w:color="auto"/>
        <w:left w:val="none" w:sz="0" w:space="0" w:color="auto"/>
        <w:bottom w:val="none" w:sz="0" w:space="0" w:color="auto"/>
        <w:right w:val="none" w:sz="0" w:space="0" w:color="auto"/>
      </w:divBdr>
    </w:div>
    <w:div w:id="1371606910">
      <w:marLeft w:val="80"/>
      <w:marRight w:val="80"/>
      <w:marTop w:val="80"/>
      <w:marBottom w:val="80"/>
      <w:divBdr>
        <w:top w:val="none" w:sz="0" w:space="0" w:color="auto"/>
        <w:left w:val="none" w:sz="0" w:space="0" w:color="auto"/>
        <w:bottom w:val="none" w:sz="0" w:space="0" w:color="auto"/>
        <w:right w:val="none" w:sz="0" w:space="0" w:color="auto"/>
      </w:divBdr>
    </w:div>
    <w:div w:id="1379282587">
      <w:marLeft w:val="0"/>
      <w:marRight w:val="0"/>
      <w:marTop w:val="0"/>
      <w:marBottom w:val="60"/>
      <w:divBdr>
        <w:top w:val="none" w:sz="0" w:space="0" w:color="auto"/>
        <w:left w:val="none" w:sz="0" w:space="0" w:color="auto"/>
        <w:bottom w:val="none" w:sz="0" w:space="0" w:color="auto"/>
        <w:right w:val="none" w:sz="0" w:space="0" w:color="auto"/>
      </w:divBdr>
    </w:div>
    <w:div w:id="1427726978">
      <w:marLeft w:val="0"/>
      <w:marRight w:val="0"/>
      <w:marTop w:val="60"/>
      <w:marBottom w:val="60"/>
      <w:divBdr>
        <w:top w:val="none" w:sz="0" w:space="0" w:color="auto"/>
        <w:left w:val="none" w:sz="0" w:space="0" w:color="auto"/>
        <w:bottom w:val="none" w:sz="0" w:space="0" w:color="auto"/>
        <w:right w:val="none" w:sz="0" w:space="0" w:color="auto"/>
      </w:divBdr>
    </w:div>
    <w:div w:id="1434205799">
      <w:marLeft w:val="66"/>
      <w:marRight w:val="0"/>
      <w:marTop w:val="200"/>
      <w:marBottom w:val="240"/>
      <w:divBdr>
        <w:top w:val="none" w:sz="0" w:space="0" w:color="auto"/>
        <w:left w:val="none" w:sz="0" w:space="0" w:color="auto"/>
        <w:bottom w:val="none" w:sz="0" w:space="0" w:color="auto"/>
        <w:right w:val="none" w:sz="0" w:space="0" w:color="auto"/>
      </w:divBdr>
    </w:div>
    <w:div w:id="1458141168">
      <w:marLeft w:val="0"/>
      <w:marRight w:val="70"/>
      <w:marTop w:val="0"/>
      <w:marBottom w:val="0"/>
      <w:divBdr>
        <w:top w:val="none" w:sz="0" w:space="0" w:color="auto"/>
        <w:left w:val="none" w:sz="0" w:space="0" w:color="auto"/>
        <w:bottom w:val="none" w:sz="0" w:space="0" w:color="auto"/>
        <w:right w:val="none" w:sz="0" w:space="0" w:color="auto"/>
      </w:divBdr>
    </w:div>
    <w:div w:id="1508054218">
      <w:marLeft w:val="0"/>
      <w:marRight w:val="0"/>
      <w:marTop w:val="120"/>
      <w:marBottom w:val="120"/>
      <w:divBdr>
        <w:top w:val="none" w:sz="0" w:space="0" w:color="auto"/>
        <w:left w:val="none" w:sz="0" w:space="0" w:color="auto"/>
        <w:bottom w:val="none" w:sz="0" w:space="0" w:color="auto"/>
        <w:right w:val="none" w:sz="0" w:space="0" w:color="auto"/>
      </w:divBdr>
    </w:div>
    <w:div w:id="1513031229">
      <w:marLeft w:val="0"/>
      <w:marRight w:val="0"/>
      <w:marTop w:val="120"/>
      <w:marBottom w:val="60"/>
      <w:divBdr>
        <w:top w:val="none" w:sz="0" w:space="0" w:color="auto"/>
        <w:left w:val="none" w:sz="0" w:space="0" w:color="auto"/>
        <w:bottom w:val="none" w:sz="0" w:space="0" w:color="auto"/>
        <w:right w:val="none" w:sz="0" w:space="0" w:color="auto"/>
      </w:divBdr>
    </w:div>
    <w:div w:id="1570073259">
      <w:marLeft w:val="0"/>
      <w:marRight w:val="0"/>
      <w:marTop w:val="0"/>
      <w:marBottom w:val="60"/>
      <w:divBdr>
        <w:top w:val="none" w:sz="0" w:space="0" w:color="auto"/>
        <w:left w:val="none" w:sz="0" w:space="0" w:color="auto"/>
        <w:bottom w:val="none" w:sz="0" w:space="0" w:color="auto"/>
        <w:right w:val="none" w:sz="0" w:space="0" w:color="auto"/>
      </w:divBdr>
    </w:div>
    <w:div w:id="1573546865">
      <w:marLeft w:val="0"/>
      <w:marRight w:val="0"/>
      <w:marTop w:val="60"/>
      <w:marBottom w:val="60"/>
      <w:divBdr>
        <w:top w:val="none" w:sz="0" w:space="0" w:color="auto"/>
        <w:left w:val="none" w:sz="0" w:space="0" w:color="auto"/>
        <w:bottom w:val="none" w:sz="0" w:space="0" w:color="auto"/>
        <w:right w:val="none" w:sz="0" w:space="0" w:color="auto"/>
      </w:divBdr>
    </w:div>
    <w:div w:id="1581481461">
      <w:marLeft w:val="0"/>
      <w:marRight w:val="0"/>
      <w:marTop w:val="0"/>
      <w:marBottom w:val="240"/>
      <w:divBdr>
        <w:top w:val="none" w:sz="0" w:space="0" w:color="auto"/>
        <w:left w:val="none" w:sz="0" w:space="0" w:color="auto"/>
        <w:bottom w:val="none" w:sz="0" w:space="0" w:color="auto"/>
        <w:right w:val="none" w:sz="0" w:space="0" w:color="auto"/>
      </w:divBdr>
    </w:div>
    <w:div w:id="1599757525">
      <w:marLeft w:val="0"/>
      <w:marRight w:val="0"/>
      <w:marTop w:val="120"/>
      <w:marBottom w:val="60"/>
      <w:divBdr>
        <w:top w:val="none" w:sz="0" w:space="0" w:color="auto"/>
        <w:left w:val="none" w:sz="0" w:space="0" w:color="auto"/>
        <w:bottom w:val="none" w:sz="0" w:space="0" w:color="auto"/>
        <w:right w:val="none" w:sz="0" w:space="0" w:color="auto"/>
      </w:divBdr>
    </w:div>
    <w:div w:id="1619920003">
      <w:marLeft w:val="539"/>
      <w:marRight w:val="510"/>
      <w:marTop w:val="60"/>
      <w:marBottom w:val="60"/>
      <w:divBdr>
        <w:top w:val="none" w:sz="0" w:space="0" w:color="auto"/>
        <w:left w:val="none" w:sz="0" w:space="0" w:color="auto"/>
        <w:bottom w:val="none" w:sz="0" w:space="0" w:color="auto"/>
        <w:right w:val="none" w:sz="0" w:space="0" w:color="auto"/>
      </w:divBdr>
      <w:divsChild>
        <w:div w:id="423452448">
          <w:marLeft w:val="0"/>
          <w:marRight w:val="0"/>
          <w:marTop w:val="0"/>
          <w:marBottom w:val="0"/>
          <w:divBdr>
            <w:top w:val="none" w:sz="0" w:space="0" w:color="auto"/>
            <w:left w:val="none" w:sz="0" w:space="0" w:color="auto"/>
            <w:bottom w:val="none" w:sz="0" w:space="0" w:color="auto"/>
            <w:right w:val="none" w:sz="0" w:space="0" w:color="auto"/>
          </w:divBdr>
        </w:div>
      </w:divsChild>
    </w:div>
    <w:div w:id="1621840552">
      <w:marLeft w:val="0"/>
      <w:marRight w:val="0"/>
      <w:marTop w:val="60"/>
      <w:marBottom w:val="60"/>
      <w:divBdr>
        <w:top w:val="none" w:sz="0" w:space="0" w:color="auto"/>
        <w:left w:val="none" w:sz="0" w:space="0" w:color="auto"/>
        <w:bottom w:val="none" w:sz="0" w:space="0" w:color="auto"/>
        <w:right w:val="none" w:sz="0" w:space="0" w:color="auto"/>
      </w:divBdr>
    </w:div>
    <w:div w:id="1630550586">
      <w:marLeft w:val="0"/>
      <w:marRight w:val="0"/>
      <w:marTop w:val="120"/>
      <w:marBottom w:val="60"/>
      <w:divBdr>
        <w:top w:val="none" w:sz="0" w:space="0" w:color="auto"/>
        <w:left w:val="none" w:sz="0" w:space="0" w:color="auto"/>
        <w:bottom w:val="none" w:sz="0" w:space="0" w:color="auto"/>
        <w:right w:val="none" w:sz="0" w:space="0" w:color="auto"/>
      </w:divBdr>
    </w:div>
    <w:div w:id="1646544274">
      <w:marLeft w:val="0"/>
      <w:marRight w:val="0"/>
      <w:marTop w:val="60"/>
      <w:marBottom w:val="60"/>
      <w:divBdr>
        <w:top w:val="none" w:sz="0" w:space="0" w:color="auto"/>
        <w:left w:val="none" w:sz="0" w:space="0" w:color="auto"/>
        <w:bottom w:val="none" w:sz="0" w:space="0" w:color="auto"/>
        <w:right w:val="none" w:sz="0" w:space="0" w:color="auto"/>
      </w:divBdr>
    </w:div>
    <w:div w:id="1659532961">
      <w:marLeft w:val="66"/>
      <w:marRight w:val="0"/>
      <w:marTop w:val="200"/>
      <w:marBottom w:val="240"/>
      <w:divBdr>
        <w:top w:val="none" w:sz="0" w:space="0" w:color="auto"/>
        <w:left w:val="none" w:sz="0" w:space="0" w:color="auto"/>
        <w:bottom w:val="none" w:sz="0" w:space="0" w:color="auto"/>
        <w:right w:val="none" w:sz="0" w:space="0" w:color="auto"/>
      </w:divBdr>
    </w:div>
    <w:div w:id="1698043233">
      <w:marLeft w:val="0"/>
      <w:marRight w:val="0"/>
      <w:marTop w:val="120"/>
      <w:marBottom w:val="60"/>
      <w:divBdr>
        <w:top w:val="none" w:sz="0" w:space="0" w:color="auto"/>
        <w:left w:val="none" w:sz="0" w:space="0" w:color="auto"/>
        <w:bottom w:val="none" w:sz="0" w:space="0" w:color="auto"/>
        <w:right w:val="none" w:sz="0" w:space="0" w:color="auto"/>
      </w:divBdr>
    </w:div>
    <w:div w:id="1705014278">
      <w:marLeft w:val="0"/>
      <w:marRight w:val="0"/>
      <w:marTop w:val="120"/>
      <w:marBottom w:val="60"/>
      <w:divBdr>
        <w:top w:val="none" w:sz="0" w:space="0" w:color="auto"/>
        <w:left w:val="none" w:sz="0" w:space="0" w:color="auto"/>
        <w:bottom w:val="none" w:sz="0" w:space="0" w:color="auto"/>
        <w:right w:val="none" w:sz="0" w:space="0" w:color="auto"/>
      </w:divBdr>
    </w:div>
    <w:div w:id="1713000808">
      <w:marLeft w:val="0"/>
      <w:marRight w:val="0"/>
      <w:marTop w:val="120"/>
      <w:marBottom w:val="60"/>
      <w:divBdr>
        <w:top w:val="none" w:sz="0" w:space="0" w:color="auto"/>
        <w:left w:val="none" w:sz="0" w:space="0" w:color="auto"/>
        <w:bottom w:val="none" w:sz="0" w:space="0" w:color="auto"/>
        <w:right w:val="none" w:sz="0" w:space="0" w:color="auto"/>
      </w:divBdr>
    </w:div>
    <w:div w:id="1725249744">
      <w:marLeft w:val="0"/>
      <w:marRight w:val="0"/>
      <w:marTop w:val="60"/>
      <w:marBottom w:val="60"/>
      <w:divBdr>
        <w:top w:val="none" w:sz="0" w:space="0" w:color="auto"/>
        <w:left w:val="none" w:sz="0" w:space="0" w:color="auto"/>
        <w:bottom w:val="none" w:sz="0" w:space="0" w:color="auto"/>
        <w:right w:val="none" w:sz="0" w:space="0" w:color="auto"/>
      </w:divBdr>
    </w:div>
    <w:div w:id="1795324327">
      <w:marLeft w:val="66"/>
      <w:marRight w:val="0"/>
      <w:marTop w:val="200"/>
      <w:marBottom w:val="240"/>
      <w:divBdr>
        <w:top w:val="none" w:sz="0" w:space="0" w:color="auto"/>
        <w:left w:val="none" w:sz="0" w:space="0" w:color="auto"/>
        <w:bottom w:val="none" w:sz="0" w:space="0" w:color="auto"/>
        <w:right w:val="none" w:sz="0" w:space="0" w:color="auto"/>
      </w:divBdr>
    </w:div>
    <w:div w:id="1831024713">
      <w:marLeft w:val="0"/>
      <w:marRight w:val="0"/>
      <w:marTop w:val="120"/>
      <w:marBottom w:val="60"/>
      <w:divBdr>
        <w:top w:val="none" w:sz="0" w:space="0" w:color="auto"/>
        <w:left w:val="none" w:sz="0" w:space="0" w:color="auto"/>
        <w:bottom w:val="none" w:sz="0" w:space="0" w:color="auto"/>
        <w:right w:val="none" w:sz="0" w:space="0" w:color="auto"/>
      </w:divBdr>
    </w:div>
    <w:div w:id="1833176411">
      <w:marLeft w:val="66"/>
      <w:marRight w:val="0"/>
      <w:marTop w:val="200"/>
      <w:marBottom w:val="240"/>
      <w:divBdr>
        <w:top w:val="none" w:sz="0" w:space="0" w:color="auto"/>
        <w:left w:val="none" w:sz="0" w:space="0" w:color="auto"/>
        <w:bottom w:val="none" w:sz="0" w:space="0" w:color="auto"/>
        <w:right w:val="none" w:sz="0" w:space="0" w:color="auto"/>
      </w:divBdr>
    </w:div>
    <w:div w:id="1848788386">
      <w:marLeft w:val="0"/>
      <w:marRight w:val="70"/>
      <w:marTop w:val="0"/>
      <w:marBottom w:val="0"/>
      <w:divBdr>
        <w:top w:val="none" w:sz="0" w:space="0" w:color="auto"/>
        <w:left w:val="none" w:sz="0" w:space="0" w:color="auto"/>
        <w:bottom w:val="none" w:sz="0" w:space="0" w:color="auto"/>
        <w:right w:val="none" w:sz="0" w:space="0" w:color="auto"/>
      </w:divBdr>
    </w:div>
    <w:div w:id="1857110645">
      <w:marLeft w:val="0"/>
      <w:marRight w:val="0"/>
      <w:marTop w:val="60"/>
      <w:marBottom w:val="60"/>
      <w:divBdr>
        <w:top w:val="none" w:sz="0" w:space="0" w:color="auto"/>
        <w:left w:val="none" w:sz="0" w:space="0" w:color="auto"/>
        <w:bottom w:val="none" w:sz="0" w:space="0" w:color="auto"/>
        <w:right w:val="none" w:sz="0" w:space="0" w:color="auto"/>
      </w:divBdr>
    </w:div>
    <w:div w:id="1872453883">
      <w:marLeft w:val="0"/>
      <w:marRight w:val="0"/>
      <w:marTop w:val="60"/>
      <w:marBottom w:val="60"/>
      <w:divBdr>
        <w:top w:val="none" w:sz="0" w:space="0" w:color="auto"/>
        <w:left w:val="none" w:sz="0" w:space="0" w:color="auto"/>
        <w:bottom w:val="none" w:sz="0" w:space="0" w:color="auto"/>
        <w:right w:val="none" w:sz="0" w:space="0" w:color="auto"/>
      </w:divBdr>
    </w:div>
    <w:div w:id="1881360448">
      <w:marLeft w:val="0"/>
      <w:marRight w:val="0"/>
      <w:marTop w:val="0"/>
      <w:marBottom w:val="120"/>
      <w:divBdr>
        <w:top w:val="none" w:sz="0" w:space="0" w:color="auto"/>
        <w:left w:val="none" w:sz="0" w:space="0" w:color="auto"/>
        <w:bottom w:val="none" w:sz="0" w:space="0" w:color="auto"/>
        <w:right w:val="none" w:sz="0" w:space="0" w:color="auto"/>
      </w:divBdr>
    </w:div>
    <w:div w:id="1930966696">
      <w:marLeft w:val="66"/>
      <w:marRight w:val="0"/>
      <w:marTop w:val="200"/>
      <w:marBottom w:val="240"/>
      <w:divBdr>
        <w:top w:val="none" w:sz="0" w:space="0" w:color="auto"/>
        <w:left w:val="none" w:sz="0" w:space="0" w:color="auto"/>
        <w:bottom w:val="none" w:sz="0" w:space="0" w:color="auto"/>
        <w:right w:val="none" w:sz="0" w:space="0" w:color="auto"/>
      </w:divBdr>
    </w:div>
    <w:div w:id="1932350730">
      <w:marLeft w:val="66"/>
      <w:marRight w:val="0"/>
      <w:marTop w:val="200"/>
      <w:marBottom w:val="240"/>
      <w:divBdr>
        <w:top w:val="none" w:sz="0" w:space="0" w:color="auto"/>
        <w:left w:val="none" w:sz="0" w:space="0" w:color="auto"/>
        <w:bottom w:val="none" w:sz="0" w:space="0" w:color="auto"/>
        <w:right w:val="none" w:sz="0" w:space="0" w:color="auto"/>
      </w:divBdr>
    </w:div>
    <w:div w:id="1955360571">
      <w:marLeft w:val="0"/>
      <w:marRight w:val="0"/>
      <w:marTop w:val="120"/>
      <w:marBottom w:val="60"/>
      <w:divBdr>
        <w:top w:val="none" w:sz="0" w:space="0" w:color="auto"/>
        <w:left w:val="none" w:sz="0" w:space="0" w:color="auto"/>
        <w:bottom w:val="none" w:sz="0" w:space="0" w:color="auto"/>
        <w:right w:val="none" w:sz="0" w:space="0" w:color="auto"/>
      </w:divBdr>
    </w:div>
    <w:div w:id="1987784823">
      <w:marLeft w:val="0"/>
      <w:marRight w:val="0"/>
      <w:marTop w:val="0"/>
      <w:marBottom w:val="120"/>
      <w:divBdr>
        <w:top w:val="none" w:sz="0" w:space="0" w:color="auto"/>
        <w:left w:val="none" w:sz="0" w:space="0" w:color="auto"/>
        <w:bottom w:val="none" w:sz="0" w:space="0" w:color="auto"/>
        <w:right w:val="none" w:sz="0" w:space="0" w:color="auto"/>
      </w:divBdr>
    </w:div>
    <w:div w:id="2001076991">
      <w:marLeft w:val="0"/>
      <w:marRight w:val="0"/>
      <w:marTop w:val="120"/>
      <w:marBottom w:val="60"/>
      <w:divBdr>
        <w:top w:val="none" w:sz="0" w:space="0" w:color="auto"/>
        <w:left w:val="none" w:sz="0" w:space="0" w:color="auto"/>
        <w:bottom w:val="none" w:sz="0" w:space="0" w:color="auto"/>
        <w:right w:val="none" w:sz="0" w:space="0" w:color="auto"/>
      </w:divBdr>
    </w:div>
    <w:div w:id="2067141055">
      <w:marLeft w:val="0"/>
      <w:marRight w:val="0"/>
      <w:marTop w:val="120"/>
      <w:marBottom w:val="60"/>
      <w:divBdr>
        <w:top w:val="none" w:sz="0" w:space="0" w:color="auto"/>
        <w:left w:val="none" w:sz="0" w:space="0" w:color="auto"/>
        <w:bottom w:val="none" w:sz="0" w:space="0" w:color="auto"/>
        <w:right w:val="none" w:sz="0" w:space="0" w:color="auto"/>
      </w:divBdr>
    </w:div>
    <w:div w:id="2086878268">
      <w:marLeft w:val="0"/>
      <w:marRight w:val="0"/>
      <w:marTop w:val="0"/>
      <w:marBottom w:val="120"/>
      <w:divBdr>
        <w:top w:val="none" w:sz="0" w:space="0" w:color="auto"/>
        <w:left w:val="none" w:sz="0" w:space="0" w:color="auto"/>
        <w:bottom w:val="none" w:sz="0" w:space="0" w:color="auto"/>
        <w:right w:val="none" w:sz="0" w:space="0" w:color="auto"/>
      </w:divBdr>
    </w:div>
    <w:div w:id="2107454137">
      <w:marLeft w:val="66"/>
      <w:marRight w:val="0"/>
      <w:marTop w:val="200"/>
      <w:marBottom w:val="240"/>
      <w:divBdr>
        <w:top w:val="none" w:sz="0" w:space="0" w:color="auto"/>
        <w:left w:val="none" w:sz="0" w:space="0" w:color="auto"/>
        <w:bottom w:val="none" w:sz="0" w:space="0" w:color="auto"/>
        <w:right w:val="none" w:sz="0" w:space="0" w:color="auto"/>
      </w:divBdr>
    </w:div>
    <w:div w:id="2131705775">
      <w:marLeft w:val="66"/>
      <w:marRight w:val="0"/>
      <w:marTop w:val="200"/>
      <w:marBottom w:val="24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ages\getpage.aspx%3flact_id=2103729" TargetMode="External"/><Relationship Id="rId3" Type="http://schemas.openxmlformats.org/officeDocument/2006/relationships/settings" Target="settings.xml"/><Relationship Id="rId7" Type="http://schemas.openxmlformats.org/officeDocument/2006/relationships/hyperlink" Target="javascript:opentInAct1(2225942,2228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tInAct1(2225942,2228140)" TargetMode="External"/><Relationship Id="rId11" Type="http://schemas.openxmlformats.org/officeDocument/2006/relationships/theme" Target="theme/theme1.xml"/><Relationship Id="rId5" Type="http://schemas.openxmlformats.org/officeDocument/2006/relationships/hyperlink" Target="javascript:opentInAct1(2225942,22281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tInAct1(2225942,2228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14119</Words>
  <Characters>80483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2018-02-19T19:23:00Z</dcterms:created>
  <dcterms:modified xsi:type="dcterms:W3CDTF">2018-02-19T19:23:00Z</dcterms:modified>
</cp:coreProperties>
</file>