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2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045"/>
        <w:gridCol w:w="3727"/>
      </w:tblGrid>
      <w:tr w:rsidR="008E1769" w:rsidRPr="00A67C1C" w14:paraId="7183ABCD" w14:textId="77777777" w:rsidTr="008E1769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2DA04A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bookmarkStart w:id="0" w:name="2479645"/>
            <w:r>
              <w:rPr>
                <w:color w:val="000000"/>
                <w:sz w:val="21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B2BFE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NAME OF ISSUER</w:t>
            </w:r>
          </w:p>
        </w:tc>
      </w:tr>
      <w:tr w:rsidR="008E1769" w:rsidRPr="00A67C1C" w14:paraId="14C67885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362D3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E0D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Full: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5952B4" w14:textId="7B3CADD8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Joint-Stock Commercial Bank “Invest Finance Bank” with the participation of foreign capital</w:t>
            </w:r>
          </w:p>
        </w:tc>
      </w:tr>
      <w:tr w:rsidR="008E1769" w:rsidRPr="00A67C1C" w14:paraId="1CC12E0F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0A31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8E0C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Abbreviated: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73E265" w14:textId="0C1DCEC7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JSCB “InFinBank”</w:t>
            </w:r>
          </w:p>
        </w:tc>
      </w:tr>
      <w:tr w:rsidR="008E1769" w:rsidRPr="00A67C1C" w14:paraId="439CE5CC" w14:textId="77777777" w:rsidTr="008E1769">
        <w:trPr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A10C88C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A6732" w14:textId="5D22D1E5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 w:rsidRPr="00C77C9A">
              <w:rPr>
                <w:sz w:val="22"/>
                <w:szCs w:val="22"/>
              </w:rPr>
              <w:t>Stock ticker name</w:t>
            </w:r>
            <w:r>
              <w:rPr>
                <w:sz w:val="21"/>
              </w:rPr>
              <w:t>:</w:t>
            </w:r>
            <w:hyperlink r:id="rId4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85B5D1" w14:textId="73F7B995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INFB</w:t>
            </w:r>
          </w:p>
        </w:tc>
      </w:tr>
      <w:tr w:rsidR="008E1769" w:rsidRPr="00A67C1C" w14:paraId="6409D892" w14:textId="77777777" w:rsidTr="008E1769">
        <w:trPr>
          <w:trHeight w:val="41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2898E6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EAEE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CONTACT INFO</w:t>
            </w:r>
          </w:p>
        </w:tc>
      </w:tr>
      <w:tr w:rsidR="008E1769" w:rsidRPr="00A67C1C" w14:paraId="542E43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C63965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4C82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1CF9906" w14:textId="3F663804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Republic of Uzbekistan, Tashkent city, </w:t>
            </w:r>
            <w:proofErr w:type="spellStart"/>
            <w:r>
              <w:rPr>
                <w:color w:val="333333"/>
                <w:sz w:val="21"/>
                <w:shd w:val="clear" w:color="auto" w:fill="FFFFFF"/>
              </w:rPr>
              <w:t>Mirabad</w:t>
            </w:r>
            <w:proofErr w:type="spellEnd"/>
            <w:r>
              <w:rPr>
                <w:color w:val="333333"/>
                <w:sz w:val="21"/>
                <w:shd w:val="clear" w:color="auto" w:fill="FFFFFF"/>
              </w:rPr>
              <w:t xml:space="preserve"> district, T. Shevchenko street, 1</w:t>
            </w:r>
          </w:p>
        </w:tc>
      </w:tr>
      <w:tr w:rsidR="008E1769" w:rsidRPr="00A67C1C" w14:paraId="17B98D2D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DE5907F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5082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Postal code: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4C34E" w14:textId="77777777" w:rsidR="00884C21" w:rsidRDefault="00CF6BEB" w:rsidP="0093788E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100029, Republic of Uzbekistan, Tashkent city, </w:t>
            </w:r>
            <w:proofErr w:type="spellStart"/>
            <w:r>
              <w:rPr>
                <w:color w:val="333333"/>
                <w:sz w:val="21"/>
                <w:shd w:val="clear" w:color="auto" w:fill="FFFFFF"/>
              </w:rPr>
              <w:t>Mirabad</w:t>
            </w:r>
            <w:proofErr w:type="spellEnd"/>
            <w:r>
              <w:rPr>
                <w:color w:val="333333"/>
                <w:sz w:val="21"/>
                <w:shd w:val="clear" w:color="auto" w:fill="FFFFFF"/>
              </w:rPr>
              <w:t xml:space="preserve"> district, </w:t>
            </w:r>
          </w:p>
          <w:p w14:paraId="7F771DA7" w14:textId="510DFC4C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T. Shevchenko street, 1</w:t>
            </w:r>
          </w:p>
        </w:tc>
      </w:tr>
      <w:tr w:rsidR="008E1769" w:rsidRPr="00A67C1C" w14:paraId="0FC383AE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69B46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21C6" w14:textId="0CBAE1FD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t>E-mail address</w:t>
            </w:r>
            <w:r>
              <w:rPr>
                <w:sz w:val="21"/>
              </w:rPr>
              <w:t>:</w:t>
            </w:r>
            <w:hyperlink r:id="rId5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8B658C" w14:textId="28DB437D" w:rsidR="008E1769" w:rsidRPr="00A67C1C" w:rsidRDefault="00C77C9A" w:rsidP="0093788E">
            <w:pPr>
              <w:rPr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color w:val="337AB7"/>
                  <w:sz w:val="21"/>
                  <w:shd w:val="clear" w:color="auto" w:fill="FFFFFF"/>
                </w:rPr>
                <w:t>info@infinbank.com</w:t>
              </w:r>
            </w:hyperlink>
          </w:p>
        </w:tc>
      </w:tr>
      <w:tr w:rsidR="008E1769" w:rsidRPr="00A67C1C" w14:paraId="4EA8C3DF" w14:textId="77777777" w:rsidTr="008E176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A9F593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2D825F" w14:textId="4D696B2F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Official website:</w:t>
            </w:r>
            <w:hyperlink r:id="rId7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F3AA0" w14:textId="00BE2A4D" w:rsidR="008E1769" w:rsidRPr="00A67C1C" w:rsidRDefault="00C77C9A" w:rsidP="0093788E">
            <w:pPr>
              <w:rPr>
                <w:sz w:val="21"/>
                <w:szCs w:val="21"/>
              </w:rPr>
            </w:pPr>
            <w:hyperlink r:id="rId8" w:tgtFrame="_blank" w:history="1">
              <w:r>
                <w:rPr>
                  <w:rStyle w:val="Hyperlink"/>
                  <w:color w:val="337AB7"/>
                  <w:sz w:val="21"/>
                  <w:shd w:val="clear" w:color="auto" w:fill="FFFFFF"/>
                </w:rPr>
                <w:t>www.infinbank.com</w:t>
              </w:r>
            </w:hyperlink>
          </w:p>
        </w:tc>
      </w:tr>
      <w:tr w:rsidR="008E1769" w:rsidRPr="00A67C1C" w14:paraId="1515252B" w14:textId="77777777" w:rsidTr="008E1769">
        <w:trPr>
          <w:trHeight w:val="439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6F213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B428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INFORMATION ON MATERIAL FACT</w:t>
            </w:r>
          </w:p>
        </w:tc>
      </w:tr>
      <w:tr w:rsidR="008E1769" w:rsidRPr="00A67C1C" w14:paraId="0E65EBA9" w14:textId="77777777" w:rsidTr="008E176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73FA57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B543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Material fact number: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BA71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28</w:t>
            </w:r>
          </w:p>
        </w:tc>
      </w:tr>
      <w:tr w:rsidR="008E1769" w:rsidRPr="00A67C1C" w14:paraId="1A898DA4" w14:textId="77777777" w:rsidTr="008E1769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70E5EC0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5D9F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Material fact name: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97E06D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Recognition of stock issue as aborted </w:t>
            </w:r>
          </w:p>
        </w:tc>
      </w:tr>
      <w:tr w:rsidR="008E1769" w:rsidRPr="00A67C1C" w14:paraId="2A44484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0B907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1EE70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Stock type: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1503EB" w14:textId="2FD641F0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Regular </w:t>
            </w:r>
          </w:p>
        </w:tc>
      </w:tr>
      <w:tr w:rsidR="008E1769" w:rsidRPr="00A67C1C" w14:paraId="581B3EEA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95BA0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DE65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Stock amount: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4AB555" w14:textId="318B17C5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20 000 000</w:t>
            </w:r>
          </w:p>
        </w:tc>
      </w:tr>
      <w:tr w:rsidR="008E1769" w:rsidRPr="00A67C1C" w14:paraId="0FFB7CC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498A53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C5A8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The nominal worth of one stock: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39FF15" w14:textId="21D58DCB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1000</w:t>
            </w:r>
          </w:p>
        </w:tc>
      </w:tr>
      <w:tr w:rsidR="008E1769" w:rsidRPr="00A67C1C" w14:paraId="301B101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DEEC85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7A618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Total issue amount: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FB91F4" w14:textId="24951D81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20 000 000 000</w:t>
            </w:r>
          </w:p>
        </w:tc>
      </w:tr>
      <w:tr w:rsidR="008E1769" w:rsidRPr="00A67C1C" w14:paraId="7191AD95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9440829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F9D845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state registration of the issue: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8EAC4EE" w14:textId="5C1808D8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18.11.2019</w:t>
            </w:r>
          </w:p>
        </w:tc>
      </w:tr>
      <w:tr w:rsidR="008E1769" w:rsidRPr="00A67C1C" w14:paraId="1C03BC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CBD262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CF40A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State registration number of the issue: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DB100F" w14:textId="1A34E0F2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P 0820-12</w:t>
            </w:r>
          </w:p>
        </w:tc>
      </w:tr>
      <w:tr w:rsidR="008E1769" w:rsidRPr="00A67C1C" w14:paraId="622D223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6685AA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9D32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Reason for declaring the stock issue to be aborted: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D5E133" w14:textId="54D2C315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Not placing 100% of stock</w:t>
            </w:r>
          </w:p>
        </w:tc>
      </w:tr>
      <w:tr w:rsidR="008E1769" w:rsidRPr="00A67C1C" w14:paraId="703AE8E3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858246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3AB6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recognition of the stock issue as aborted: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34089B" w14:textId="1313250F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17.11.2020</w:t>
            </w:r>
          </w:p>
        </w:tc>
      </w:tr>
      <w:tr w:rsidR="008E1769" w:rsidRPr="00A67C1C" w14:paraId="6A7DA7C7" w14:textId="77777777" w:rsidTr="008E176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0550B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646E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receipt by the issuer of the decision on the stock issue cancellation: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0A341A" w14:textId="4D40C6A8" w:rsidR="008E1769" w:rsidRPr="00A67C1C" w:rsidRDefault="00565BF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18.11.2020</w:t>
            </w:r>
          </w:p>
        </w:tc>
      </w:tr>
      <w:tr w:rsidR="008E1769" w:rsidRPr="00A67C1C" w14:paraId="10EE564F" w14:textId="77777777" w:rsidTr="008E176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9A716E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E77A1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Fund return procedure for placed stock: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404044" w14:textId="5404BD88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Refunds </w:t>
            </w:r>
            <w:r w:rsidR="00C77C9A">
              <w:rPr>
                <w:sz w:val="21"/>
              </w:rPr>
              <w:t>didn’t</w:t>
            </w:r>
            <w:r>
              <w:rPr>
                <w:sz w:val="21"/>
              </w:rPr>
              <w:t xml:space="preserve"> take place due to 100% non-placement of the issue</w:t>
            </w:r>
          </w:p>
        </w:tc>
      </w:tr>
    </w:tbl>
    <w:p w14:paraId="2271D3DE" w14:textId="77777777" w:rsidR="008E1769" w:rsidRPr="00A67C1C" w:rsidRDefault="008E1769" w:rsidP="008E1769">
      <w:pPr>
        <w:jc w:val="both"/>
        <w:rPr>
          <w:rFonts w:eastAsia="Times New Roman"/>
          <w:vanish/>
          <w:color w:val="000000"/>
          <w:sz w:val="21"/>
          <w:szCs w:val="21"/>
        </w:rPr>
      </w:pPr>
      <w:bookmarkStart w:id="1" w:name="248200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956"/>
      </w:tblGrid>
      <w:tr w:rsidR="00702912" w:rsidRPr="00A67C1C" w14:paraId="02612C1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D9A3D9" w14:textId="5E55DA3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Full name of the executive </w:t>
            </w:r>
            <w:r w:rsidR="00C77C9A">
              <w:rPr>
                <w:color w:val="000000"/>
                <w:sz w:val="21"/>
              </w:rPr>
              <w:t>entity’s Head</w:t>
            </w:r>
            <w:r>
              <w:rPr>
                <w:color w:val="000000"/>
                <w:sz w:val="21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6F7826" w14:textId="48A934C6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 xml:space="preserve">Burkhanov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Bobir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Nodirkhonovich</w:t>
            </w:r>
            <w:proofErr w:type="spellEnd"/>
            <w:r>
              <w:rPr>
                <w:color w:val="000000" w:themeColor="text1"/>
                <w:sz w:val="21"/>
              </w:rPr>
              <w:t>_</w:t>
            </w:r>
          </w:p>
        </w:tc>
      </w:tr>
      <w:tr w:rsidR="00702912" w:rsidRPr="00A67C1C" w14:paraId="579A53B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E613FF" w14:textId="1EA16326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Full name of the Chief Accountant: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9A1812" w14:textId="503E94BE" w:rsidR="008E1769" w:rsidRPr="00A67C1C" w:rsidRDefault="008E1769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</w:rPr>
              <w:br/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Toshpulatkhodzaev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Jamolkhodza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Omonkhodza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ogli</w:t>
            </w:r>
            <w:proofErr w:type="spellEnd"/>
          </w:p>
        </w:tc>
      </w:tr>
      <w:tr w:rsidR="00702912" w:rsidRPr="00A67C1C" w14:paraId="1DAB9310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8B5466" w14:textId="64542723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Full name of the authorized person to post</w:t>
            </w:r>
            <w:r w:rsidR="00C77C9A">
              <w:rPr>
                <w:color w:val="000000"/>
                <w:sz w:val="21"/>
              </w:rPr>
              <w:t xml:space="preserve"> the</w:t>
            </w:r>
            <w:r>
              <w:rPr>
                <w:color w:val="000000"/>
                <w:sz w:val="21"/>
              </w:rPr>
              <w:t xml:space="preserve"> information on the website: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3A31A59F" w14:textId="5F7544DF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Mukhammedov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Shukhrat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Shoyimovich</w:t>
            </w:r>
            <w:proofErr w:type="spellEnd"/>
          </w:p>
        </w:tc>
      </w:tr>
      <w:bookmarkEnd w:id="1"/>
    </w:tbl>
    <w:p w14:paraId="5A359F88" w14:textId="77777777" w:rsidR="00AC0077" w:rsidRPr="00A67C1C" w:rsidRDefault="00AC0077">
      <w:pPr>
        <w:rPr>
          <w:sz w:val="21"/>
          <w:szCs w:val="21"/>
        </w:rPr>
      </w:pPr>
    </w:p>
    <w:sectPr w:rsidR="00AC0077" w:rsidRPr="00A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9"/>
    <w:rsid w:val="004C0C97"/>
    <w:rsid w:val="00565BF4"/>
    <w:rsid w:val="00702912"/>
    <w:rsid w:val="00884C21"/>
    <w:rsid w:val="008E1769"/>
    <w:rsid w:val="00A67C1C"/>
    <w:rsid w:val="00A84595"/>
    <w:rsid w:val="00AC0077"/>
    <w:rsid w:val="00C77C9A"/>
    <w:rsid w:val="00CF6BEB"/>
    <w:rsid w:val="00D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6561"/>
  <w15:chartTrackingRefBased/>
  <w15:docId w15:val="{C8DB61BA-0BF6-4CEC-ACE1-D1E5D0C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finbank.com" TargetMode="External"/><Relationship Id="rId5" Type="http://schemas.openxmlformats.org/officeDocument/2006/relationships/hyperlink" Target="file:///C:\pages\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pages\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Admin</cp:lastModifiedBy>
  <cp:revision>5</cp:revision>
  <dcterms:created xsi:type="dcterms:W3CDTF">2020-11-25T07:07:00Z</dcterms:created>
  <dcterms:modified xsi:type="dcterms:W3CDTF">2020-11-28T05:51:00Z</dcterms:modified>
</cp:coreProperties>
</file>