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C2449" w14:textId="77777777" w:rsidR="00E246C5" w:rsidRDefault="00E246C5" w:rsidP="003341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78E1BE" w14:textId="16518B99" w:rsidR="00E246C5" w:rsidRPr="00334194" w:rsidRDefault="00E246C5" w:rsidP="0033419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34194">
        <w:rPr>
          <w:rFonts w:ascii="Times New Roman" w:hAnsi="Times New Roman" w:cs="Times New Roman"/>
          <w:b/>
          <w:sz w:val="24"/>
          <w:szCs w:val="24"/>
        </w:rPr>
        <w:t>ПРЕСС</w:t>
      </w:r>
      <w:r w:rsidRPr="003341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Pr="00334194">
        <w:rPr>
          <w:rFonts w:ascii="Times New Roman" w:hAnsi="Times New Roman" w:cs="Times New Roman"/>
          <w:b/>
          <w:sz w:val="24"/>
          <w:szCs w:val="24"/>
        </w:rPr>
        <w:t>РЕЛИЗ</w:t>
      </w:r>
      <w:r w:rsidR="00D77E5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899F3E7" wp14:editId="4AAE30B4">
                <wp:simplePos x="0" y="0"/>
                <wp:positionH relativeFrom="margin">
                  <wp:align>left</wp:align>
                </wp:positionH>
                <wp:positionV relativeFrom="paragraph">
                  <wp:posOffset>231775</wp:posOffset>
                </wp:positionV>
                <wp:extent cx="6008370" cy="10795"/>
                <wp:effectExtent l="0" t="0" r="30480" b="2730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8370" cy="1079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90099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C077AA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25pt" to="473.1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" strokecolor="#909" strokeweight="1.5pt">
                <v:stroke joinstyle="miter"/>
                <w10:wrap anchorx="margin"/>
                <w10:anchorlock/>
              </v:line>
            </w:pict>
          </mc:Fallback>
        </mc:AlternateContent>
      </w:r>
    </w:p>
    <w:p w14:paraId="2778FDA8" w14:textId="77777777" w:rsidR="00744F36" w:rsidRPr="00334194" w:rsidRDefault="00334194" w:rsidP="0033419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34194">
        <w:rPr>
          <w:rFonts w:ascii="Times New Roman" w:hAnsi="Times New Roman" w:cs="Times New Roman"/>
          <w:b/>
          <w:sz w:val="24"/>
          <w:szCs w:val="24"/>
        </w:rPr>
        <w:t>КРЕДИТ</w:t>
      </w:r>
      <w:r w:rsidRPr="003341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ONLINE </w:t>
      </w:r>
      <w:r w:rsidRPr="00334194">
        <w:rPr>
          <w:rFonts w:ascii="Times New Roman" w:hAnsi="Times New Roman" w:cs="Times New Roman"/>
          <w:b/>
          <w:sz w:val="24"/>
          <w:szCs w:val="24"/>
        </w:rPr>
        <w:t>ОТ</w:t>
      </w:r>
      <w:r w:rsidRPr="003341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341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INVEST FINANCE BANK</w:t>
      </w:r>
    </w:p>
    <w:p w14:paraId="67A7E262" w14:textId="77777777" w:rsidR="00744F36" w:rsidRDefault="00744F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34194">
        <w:rPr>
          <w:rFonts w:ascii="Times New Roman" w:hAnsi="Times New Roman" w:cs="Times New Roman"/>
          <w:b/>
          <w:i/>
          <w:sz w:val="24"/>
          <w:szCs w:val="24"/>
        </w:rPr>
        <w:t xml:space="preserve">1 июня </w:t>
      </w:r>
      <w:r w:rsidRPr="0033419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АКБ «</w:t>
      </w:r>
      <w:r w:rsidRPr="0033419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>Invest</w:t>
      </w:r>
      <w:r w:rsidRPr="0033419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33419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>Finance</w:t>
      </w:r>
      <w:r w:rsidRPr="0033419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33419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>Bank</w:t>
      </w:r>
      <w:r w:rsidRPr="0033419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»</w:t>
      </w:r>
      <w:r w:rsidRPr="00334194">
        <w:rPr>
          <w:rFonts w:ascii="Times New Roman" w:hAnsi="Times New Roman" w:cs="Times New Roman"/>
          <w:b/>
          <w:i/>
          <w:sz w:val="24"/>
          <w:szCs w:val="24"/>
        </w:rPr>
        <w:t xml:space="preserve"> сообщил о старте нового продукта: онлайн кредитовани</w:t>
      </w:r>
      <w:r w:rsidR="008B176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334194">
        <w:rPr>
          <w:rFonts w:ascii="Times New Roman" w:hAnsi="Times New Roman" w:cs="Times New Roman"/>
          <w:b/>
          <w:i/>
          <w:sz w:val="24"/>
          <w:szCs w:val="24"/>
        </w:rPr>
        <w:t xml:space="preserve"> физических лиц </w:t>
      </w:r>
      <w:r w:rsidR="00334194" w:rsidRPr="00334194">
        <w:rPr>
          <w:rFonts w:ascii="Times New Roman" w:hAnsi="Times New Roman" w:cs="Times New Roman"/>
          <w:b/>
          <w:i/>
          <w:sz w:val="24"/>
          <w:szCs w:val="24"/>
        </w:rPr>
        <w:t xml:space="preserve">через мобильное приложение банка. </w:t>
      </w:r>
    </w:p>
    <w:p w14:paraId="2EA4A6F7" w14:textId="77777777" w:rsidR="000C5F3E" w:rsidRDefault="007F1FD4" w:rsidP="00B8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AB7">
        <w:rPr>
          <w:rFonts w:ascii="Times New Roman" w:hAnsi="Times New Roman" w:cs="Times New Roman"/>
          <w:sz w:val="24"/>
          <w:szCs w:val="24"/>
        </w:rPr>
        <w:t xml:space="preserve">Современный подход к кредиту без поручителей, справок о доходах, без очередей и длительного ожидания решения – услуга, которая демонстрирует прогрессивность </w:t>
      </w:r>
      <w:r w:rsidRPr="001D4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АКБ «</w:t>
      </w:r>
      <w:r w:rsidRPr="001D4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Invest</w:t>
      </w:r>
      <w:r w:rsidRPr="001D4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D4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Finance</w:t>
      </w:r>
      <w:r w:rsidRPr="001D4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D4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Bank</w:t>
      </w:r>
      <w:r w:rsidRPr="001D4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  <w:r w:rsidR="000C5F3E" w:rsidRPr="001D4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C5F3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br/>
      </w:r>
      <w:r w:rsidR="000C5F3E">
        <w:rPr>
          <w:rFonts w:ascii="Times New Roman" w:hAnsi="Times New Roman" w:cs="Times New Roman"/>
          <w:sz w:val="24"/>
          <w:szCs w:val="24"/>
        </w:rPr>
        <w:t>Мобильное приложение банка, презентованное в</w:t>
      </w:r>
      <w:r w:rsidR="000C5F3E" w:rsidRPr="006B3AB7">
        <w:rPr>
          <w:rFonts w:ascii="Times New Roman" w:hAnsi="Times New Roman" w:cs="Times New Roman"/>
          <w:sz w:val="24"/>
          <w:szCs w:val="24"/>
        </w:rPr>
        <w:t xml:space="preserve"> апреле на ежегодной выставке </w:t>
      </w:r>
      <w:proofErr w:type="spellStart"/>
      <w:r w:rsidR="000C5F3E" w:rsidRPr="006B3AB7">
        <w:rPr>
          <w:rFonts w:ascii="Times New Roman" w:hAnsi="Times New Roman" w:cs="Times New Roman"/>
          <w:sz w:val="24"/>
          <w:szCs w:val="24"/>
        </w:rPr>
        <w:t>BankExpo</w:t>
      </w:r>
      <w:proofErr w:type="spellEnd"/>
      <w:r w:rsidR="00CB276B">
        <w:rPr>
          <w:rFonts w:ascii="Times New Roman" w:hAnsi="Times New Roman" w:cs="Times New Roman"/>
          <w:sz w:val="24"/>
          <w:szCs w:val="24"/>
        </w:rPr>
        <w:t xml:space="preserve"> - </w:t>
      </w:r>
      <w:r w:rsidR="000C5F3E">
        <w:rPr>
          <w:rFonts w:ascii="Times New Roman" w:hAnsi="Times New Roman" w:cs="Times New Roman"/>
          <w:sz w:val="24"/>
          <w:szCs w:val="24"/>
        </w:rPr>
        <w:t>с</w:t>
      </w:r>
      <w:r w:rsidR="000C5F3E" w:rsidRPr="005A3008">
        <w:rPr>
          <w:rFonts w:ascii="Times New Roman" w:hAnsi="Times New Roman" w:cs="Times New Roman"/>
          <w:sz w:val="24"/>
          <w:szCs w:val="24"/>
        </w:rPr>
        <w:t xml:space="preserve">ервис, </w:t>
      </w:r>
      <w:r w:rsidR="00CB276B">
        <w:rPr>
          <w:rFonts w:ascii="Times New Roman" w:hAnsi="Times New Roman" w:cs="Times New Roman"/>
          <w:sz w:val="24"/>
          <w:szCs w:val="24"/>
        </w:rPr>
        <w:t>упрощающ</w:t>
      </w:r>
      <w:r w:rsidR="000C5F3E" w:rsidRPr="005A3008">
        <w:rPr>
          <w:rFonts w:ascii="Times New Roman" w:hAnsi="Times New Roman" w:cs="Times New Roman"/>
          <w:sz w:val="24"/>
          <w:szCs w:val="24"/>
        </w:rPr>
        <w:t>ий контроль и управл</w:t>
      </w:r>
      <w:r w:rsidR="00CB276B">
        <w:rPr>
          <w:rFonts w:ascii="Times New Roman" w:hAnsi="Times New Roman" w:cs="Times New Roman"/>
          <w:sz w:val="24"/>
          <w:szCs w:val="24"/>
        </w:rPr>
        <w:t xml:space="preserve">ение </w:t>
      </w:r>
      <w:r w:rsidR="000B0BC7">
        <w:rPr>
          <w:rFonts w:ascii="Times New Roman" w:hAnsi="Times New Roman" w:cs="Times New Roman"/>
          <w:sz w:val="24"/>
          <w:szCs w:val="24"/>
        </w:rPr>
        <w:t xml:space="preserve">финансовыми активами физических </w:t>
      </w:r>
      <w:r w:rsidR="005B01CC">
        <w:rPr>
          <w:rFonts w:ascii="Times New Roman" w:hAnsi="Times New Roman" w:cs="Times New Roman"/>
          <w:sz w:val="24"/>
          <w:szCs w:val="24"/>
        </w:rPr>
        <w:t xml:space="preserve">лиц </w:t>
      </w:r>
      <w:r w:rsidR="000C5F3E" w:rsidRPr="005A3008">
        <w:rPr>
          <w:rFonts w:ascii="Times New Roman" w:hAnsi="Times New Roman" w:cs="Times New Roman"/>
          <w:sz w:val="24"/>
          <w:szCs w:val="24"/>
        </w:rPr>
        <w:t>в режиме онлайн поср</w:t>
      </w:r>
      <w:r w:rsidR="000C5F3E" w:rsidRPr="000F060F">
        <w:rPr>
          <w:rFonts w:ascii="Times New Roman" w:hAnsi="Times New Roman" w:cs="Times New Roman"/>
          <w:sz w:val="24"/>
          <w:szCs w:val="24"/>
        </w:rPr>
        <w:t>едством мобильного телефона без использования наличных средств.</w:t>
      </w:r>
    </w:p>
    <w:p w14:paraId="7DA611A4" w14:textId="77777777" w:rsidR="007F1FD4" w:rsidRDefault="000B0BC7" w:rsidP="00B803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C5F3E" w:rsidRPr="006B3AB7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позволяет</w:t>
      </w:r>
      <w:r w:rsidR="000C5F3E" w:rsidRPr="006B3AB7">
        <w:rPr>
          <w:rFonts w:ascii="Times New Roman" w:hAnsi="Times New Roman" w:cs="Times New Roman"/>
          <w:sz w:val="24"/>
          <w:szCs w:val="24"/>
        </w:rPr>
        <w:t xml:space="preserve"> переводить суммы в национальной валюте с помощью электронного кошелька без комиссии, получать проценты от вклада онлайн, пользоваться «экспресс» переводом и получить кредит </w:t>
      </w:r>
      <w:proofErr w:type="spellStart"/>
      <w:r w:rsidR="000C5F3E" w:rsidRPr="006B3AB7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0C5F3E" w:rsidRPr="006B3AB7">
        <w:rPr>
          <w:rFonts w:ascii="Times New Roman" w:hAnsi="Times New Roman" w:cs="Times New Roman"/>
          <w:sz w:val="24"/>
          <w:szCs w:val="24"/>
        </w:rPr>
        <w:t>.</w:t>
      </w:r>
    </w:p>
    <w:p w14:paraId="66FFBE75" w14:textId="341B6B7E" w:rsidR="005B01CC" w:rsidRDefault="002F10A3" w:rsidP="00B803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получения денег</w:t>
      </w:r>
      <w:r w:rsidR="005B01CC" w:rsidRPr="00333EF8">
        <w:rPr>
          <w:rFonts w:ascii="Times New Roman" w:hAnsi="Times New Roman" w:cs="Times New Roman"/>
          <w:sz w:val="24"/>
          <w:szCs w:val="24"/>
        </w:rPr>
        <w:t xml:space="preserve"> понадобятся Интернет и активная карта</w:t>
      </w:r>
      <w:r w:rsidR="00A42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3A3">
        <w:rPr>
          <w:rFonts w:ascii="Times New Roman" w:hAnsi="Times New Roman" w:cs="Times New Roman"/>
          <w:sz w:val="24"/>
          <w:szCs w:val="24"/>
        </w:rPr>
        <w:t>UzCard</w:t>
      </w:r>
      <w:proofErr w:type="spellEnd"/>
      <w:r w:rsidR="005B01CC" w:rsidRPr="00333EF8">
        <w:rPr>
          <w:rFonts w:ascii="Times New Roman" w:hAnsi="Times New Roman" w:cs="Times New Roman"/>
          <w:sz w:val="24"/>
          <w:szCs w:val="24"/>
        </w:rPr>
        <w:t>.</w:t>
      </w:r>
      <w:r w:rsidR="005B01CC" w:rsidRPr="006B3AB7">
        <w:rPr>
          <w:rFonts w:ascii="Times New Roman" w:hAnsi="Times New Roman" w:cs="Times New Roman"/>
          <w:sz w:val="24"/>
          <w:szCs w:val="24"/>
        </w:rPr>
        <w:t xml:space="preserve"> Скачав приложение </w:t>
      </w:r>
      <w:proofErr w:type="spellStart"/>
      <w:r w:rsidR="005B01CC" w:rsidRPr="006B3AB7">
        <w:rPr>
          <w:rFonts w:ascii="Times New Roman" w:hAnsi="Times New Roman" w:cs="Times New Roman"/>
          <w:sz w:val="24"/>
          <w:szCs w:val="24"/>
        </w:rPr>
        <w:t>InfinBANK</w:t>
      </w:r>
      <w:proofErr w:type="spellEnd"/>
      <w:r w:rsidR="005B01CC" w:rsidRPr="006B3A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01CC" w:rsidRPr="00926D85">
        <w:rPr>
          <w:rFonts w:ascii="Times New Roman" w:hAnsi="Times New Roman" w:cs="Times New Roman"/>
          <w:sz w:val="24"/>
          <w:szCs w:val="24"/>
        </w:rPr>
        <w:t>из</w:t>
      </w:r>
      <w:r w:rsidR="005B01CC" w:rsidRPr="006B3A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B01CC" w:rsidRPr="006B3AB7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5B01CC" w:rsidRPr="006B3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1CC" w:rsidRPr="006B3AB7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="005B01CC" w:rsidRPr="006B3AB7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5B01CC" w:rsidRPr="006B3AB7">
        <w:rPr>
          <w:rFonts w:ascii="Times New Roman" w:hAnsi="Times New Roman" w:cs="Times New Roman"/>
          <w:sz w:val="24"/>
          <w:szCs w:val="24"/>
        </w:rPr>
        <w:t>App</w:t>
      </w:r>
      <w:proofErr w:type="spellEnd"/>
      <w:r w:rsidR="005B01CC" w:rsidRPr="006B3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1CC" w:rsidRPr="006B3AB7">
        <w:rPr>
          <w:rFonts w:ascii="Times New Roman" w:hAnsi="Times New Roman" w:cs="Times New Roman"/>
          <w:sz w:val="24"/>
          <w:szCs w:val="24"/>
        </w:rPr>
        <w:t>Store</w:t>
      </w:r>
      <w:proofErr w:type="spellEnd"/>
      <w:r w:rsidR="005B01CC" w:rsidRPr="006B3AB7">
        <w:rPr>
          <w:rFonts w:ascii="Times New Roman" w:hAnsi="Times New Roman" w:cs="Times New Roman"/>
          <w:sz w:val="24"/>
          <w:szCs w:val="24"/>
        </w:rPr>
        <w:t xml:space="preserve">, и зарегистрировавшись, клиенту </w:t>
      </w:r>
      <w:r w:rsidR="0017569C">
        <w:rPr>
          <w:rFonts w:ascii="Times New Roman" w:hAnsi="Times New Roman" w:cs="Times New Roman"/>
          <w:sz w:val="24"/>
          <w:szCs w:val="24"/>
        </w:rPr>
        <w:t>необходимо</w:t>
      </w:r>
      <w:r w:rsidR="005B01CC" w:rsidRPr="006B3AB7">
        <w:rPr>
          <w:rFonts w:ascii="Times New Roman" w:hAnsi="Times New Roman" w:cs="Times New Roman"/>
          <w:sz w:val="24"/>
          <w:szCs w:val="24"/>
        </w:rPr>
        <w:t xml:space="preserve"> отправить заявку и дождаться решения – оно будет принято автоматически, в течение нескольких часов. </w:t>
      </w:r>
    </w:p>
    <w:p w14:paraId="4B1FD864" w14:textId="391329C0" w:rsidR="00565F66" w:rsidRDefault="005B01CC" w:rsidP="00B803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1F08A8">
        <w:rPr>
          <w:rFonts w:ascii="Times New Roman" w:hAnsi="Times New Roman" w:cs="Times New Roman"/>
          <w:sz w:val="24"/>
          <w:szCs w:val="24"/>
        </w:rPr>
        <w:t>клиентов</w:t>
      </w:r>
      <w:r w:rsidR="00A423A3">
        <w:rPr>
          <w:rFonts w:ascii="Times New Roman" w:hAnsi="Times New Roman" w:cs="Times New Roman"/>
          <w:sz w:val="24"/>
          <w:szCs w:val="24"/>
        </w:rPr>
        <w:t xml:space="preserve"> – держателей </w:t>
      </w:r>
      <w:proofErr w:type="spellStart"/>
      <w:r w:rsidR="00A423A3">
        <w:rPr>
          <w:rFonts w:ascii="Times New Roman" w:hAnsi="Times New Roman" w:cs="Times New Roman"/>
          <w:sz w:val="24"/>
          <w:szCs w:val="24"/>
        </w:rPr>
        <w:t>сумовой</w:t>
      </w:r>
      <w:proofErr w:type="spellEnd"/>
      <w:r w:rsidR="00A423A3">
        <w:rPr>
          <w:rFonts w:ascii="Times New Roman" w:hAnsi="Times New Roman" w:cs="Times New Roman"/>
          <w:sz w:val="24"/>
          <w:szCs w:val="24"/>
        </w:rPr>
        <w:t xml:space="preserve"> карты</w:t>
      </w:r>
      <w:r w:rsidRPr="001F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8A8">
        <w:rPr>
          <w:rFonts w:ascii="Times New Roman" w:hAnsi="Times New Roman" w:cs="Times New Roman"/>
          <w:sz w:val="24"/>
          <w:szCs w:val="24"/>
        </w:rPr>
        <w:t>InfinBANK</w:t>
      </w:r>
      <w:proofErr w:type="spellEnd"/>
      <w:r w:rsidRPr="001F08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F08A8">
        <w:rPr>
          <w:rFonts w:ascii="Times New Roman" w:hAnsi="Times New Roman" w:cs="Times New Roman"/>
          <w:sz w:val="24"/>
          <w:szCs w:val="24"/>
        </w:rPr>
        <w:t xml:space="preserve">истема автоматически заполнит необходимые поля, </w:t>
      </w:r>
      <w:r>
        <w:rPr>
          <w:rFonts w:ascii="Times New Roman" w:hAnsi="Times New Roman" w:cs="Times New Roman"/>
          <w:sz w:val="24"/>
          <w:szCs w:val="24"/>
        </w:rPr>
        <w:t>кроме желаемой</w:t>
      </w:r>
      <w:r w:rsidRPr="001F08A8">
        <w:rPr>
          <w:rFonts w:ascii="Times New Roman" w:hAnsi="Times New Roman" w:cs="Times New Roman"/>
          <w:sz w:val="24"/>
          <w:szCs w:val="24"/>
        </w:rPr>
        <w:t xml:space="preserve"> сумм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F08A8">
        <w:rPr>
          <w:rFonts w:ascii="Times New Roman" w:hAnsi="Times New Roman" w:cs="Times New Roman"/>
          <w:sz w:val="24"/>
          <w:szCs w:val="24"/>
        </w:rPr>
        <w:t xml:space="preserve"> кредита и </w:t>
      </w:r>
      <w:r>
        <w:rPr>
          <w:rFonts w:ascii="Times New Roman" w:hAnsi="Times New Roman" w:cs="Times New Roman"/>
          <w:sz w:val="24"/>
          <w:szCs w:val="24"/>
        </w:rPr>
        <w:t>данные</w:t>
      </w:r>
      <w:r w:rsidRPr="001F08A8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платежеспособности. </w:t>
      </w:r>
      <w:r w:rsidR="002F10A3">
        <w:rPr>
          <w:rFonts w:ascii="Times New Roman" w:hAnsi="Times New Roman" w:cs="Times New Roman"/>
          <w:sz w:val="24"/>
          <w:szCs w:val="24"/>
        </w:rPr>
        <w:t>Деньги</w:t>
      </w:r>
      <w:r w:rsidR="00DE3633">
        <w:rPr>
          <w:rFonts w:ascii="Times New Roman" w:hAnsi="Times New Roman" w:cs="Times New Roman"/>
          <w:sz w:val="24"/>
          <w:szCs w:val="24"/>
        </w:rPr>
        <w:t xml:space="preserve"> также можно будет получить на уже имеющуюся карту</w:t>
      </w:r>
      <w:r w:rsidR="00565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F66">
        <w:rPr>
          <w:rFonts w:ascii="Times New Roman" w:hAnsi="Times New Roman" w:cs="Times New Roman"/>
          <w:sz w:val="24"/>
          <w:szCs w:val="24"/>
        </w:rPr>
        <w:t>UzCard</w:t>
      </w:r>
      <w:proofErr w:type="spellEnd"/>
      <w:r w:rsidR="00565F66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565F66" w:rsidRPr="001F08A8">
        <w:rPr>
          <w:rFonts w:ascii="Times New Roman" w:hAnsi="Times New Roman" w:cs="Times New Roman"/>
          <w:sz w:val="24"/>
          <w:szCs w:val="24"/>
        </w:rPr>
        <w:t>InfinBANK</w:t>
      </w:r>
      <w:proofErr w:type="spellEnd"/>
      <w:r w:rsidR="00565F66">
        <w:rPr>
          <w:rFonts w:ascii="Times New Roman" w:hAnsi="Times New Roman" w:cs="Times New Roman"/>
          <w:sz w:val="24"/>
          <w:szCs w:val="24"/>
        </w:rPr>
        <w:t>.</w:t>
      </w:r>
    </w:p>
    <w:p w14:paraId="7C3A6E55" w14:textId="282E18B3" w:rsidR="005B01CC" w:rsidRPr="001F08A8" w:rsidRDefault="005B01CC" w:rsidP="00B803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Клиенты, </w:t>
      </w:r>
      <w:r w:rsidRPr="001F08A8">
        <w:rPr>
          <w:rFonts w:ascii="Times New Roman" w:hAnsi="Times New Roman" w:cs="Times New Roman"/>
          <w:sz w:val="24"/>
          <w:szCs w:val="24"/>
        </w:rPr>
        <w:t xml:space="preserve">не имеющие карты </w:t>
      </w:r>
      <w:proofErr w:type="spellStart"/>
      <w:r w:rsidRPr="001F08A8">
        <w:rPr>
          <w:rFonts w:ascii="Times New Roman" w:hAnsi="Times New Roman" w:cs="Times New Roman"/>
          <w:sz w:val="24"/>
          <w:szCs w:val="24"/>
        </w:rPr>
        <w:t>InfinBANK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F08A8">
        <w:rPr>
          <w:rFonts w:ascii="Times New Roman" w:hAnsi="Times New Roman" w:cs="Times New Roman"/>
          <w:bCs/>
          <w:sz w:val="24"/>
          <w:szCs w:val="24"/>
        </w:rPr>
        <w:t xml:space="preserve">оставляют заявку на открытие </w:t>
      </w:r>
      <w:r w:rsidR="00DE3633">
        <w:rPr>
          <w:rFonts w:ascii="Times New Roman" w:hAnsi="Times New Roman" w:cs="Times New Roman"/>
          <w:bCs/>
          <w:sz w:val="24"/>
          <w:szCs w:val="24"/>
        </w:rPr>
        <w:t xml:space="preserve">кредитной </w:t>
      </w:r>
      <w:r w:rsidRPr="001F08A8">
        <w:rPr>
          <w:rFonts w:ascii="Times New Roman" w:hAnsi="Times New Roman" w:cs="Times New Roman"/>
          <w:bCs/>
          <w:sz w:val="24"/>
          <w:szCs w:val="24"/>
        </w:rPr>
        <w:t>карты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5F66">
        <w:rPr>
          <w:rFonts w:ascii="Times New Roman" w:hAnsi="Times New Roman" w:cs="Times New Roman"/>
          <w:sz w:val="24"/>
          <w:szCs w:val="24"/>
        </w:rPr>
        <w:t>нашего банка</w:t>
      </w:r>
      <w:r w:rsidR="00565F6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также в режиме онлайн в приложении, </w:t>
      </w:r>
      <w:r w:rsidRPr="001F08A8">
        <w:rPr>
          <w:rFonts w:ascii="Times New Roman" w:hAnsi="Times New Roman" w:cs="Times New Roman"/>
          <w:sz w:val="24"/>
          <w:szCs w:val="24"/>
        </w:rPr>
        <w:t xml:space="preserve">а ее физический эквивалент </w:t>
      </w:r>
      <w:r w:rsidR="0017569C">
        <w:rPr>
          <w:rFonts w:ascii="Times New Roman" w:hAnsi="Times New Roman" w:cs="Times New Roman"/>
          <w:sz w:val="24"/>
          <w:szCs w:val="24"/>
        </w:rPr>
        <w:t>забирают</w:t>
      </w:r>
      <w:r w:rsidRPr="001F08A8">
        <w:rPr>
          <w:rFonts w:ascii="Times New Roman" w:hAnsi="Times New Roman" w:cs="Times New Roman"/>
          <w:sz w:val="24"/>
          <w:szCs w:val="24"/>
        </w:rPr>
        <w:t xml:space="preserve"> в филиале банка по месту регистрации клиента.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1F08A8">
        <w:rPr>
          <w:rFonts w:ascii="Times New Roman" w:hAnsi="Times New Roman" w:cs="Times New Roman"/>
          <w:sz w:val="24"/>
          <w:szCs w:val="24"/>
        </w:rPr>
        <w:t xml:space="preserve"> качестве карты, используемой для </w:t>
      </w:r>
      <w:proofErr w:type="spellStart"/>
      <w:r w:rsidR="002F10A3">
        <w:rPr>
          <w:rFonts w:ascii="Times New Roman" w:hAnsi="Times New Roman" w:cs="Times New Roman"/>
          <w:bCs/>
          <w:sz w:val="24"/>
          <w:szCs w:val="24"/>
        </w:rPr>
        <w:t>автопогашения</w:t>
      </w:r>
      <w:proofErr w:type="spellEnd"/>
      <w:r w:rsidR="002F10A3">
        <w:rPr>
          <w:rFonts w:ascii="Times New Roman" w:hAnsi="Times New Roman" w:cs="Times New Roman"/>
          <w:bCs/>
          <w:sz w:val="24"/>
          <w:szCs w:val="24"/>
        </w:rPr>
        <w:t xml:space="preserve"> кредита</w:t>
      </w:r>
      <w:r w:rsidRPr="001F08A8">
        <w:rPr>
          <w:rFonts w:ascii="Times New Roman" w:hAnsi="Times New Roman" w:cs="Times New Roman"/>
          <w:bCs/>
          <w:sz w:val="24"/>
          <w:szCs w:val="24"/>
        </w:rPr>
        <w:t xml:space="preserve">, клиент может указать карту любого другого банка Узбекистана. </w:t>
      </w:r>
    </w:p>
    <w:p w14:paraId="68A7BF4B" w14:textId="7501CDC8" w:rsidR="000F7EEF" w:rsidRDefault="005B01CC" w:rsidP="000F7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AB7">
        <w:rPr>
          <w:rFonts w:ascii="Times New Roman" w:hAnsi="Times New Roman" w:cs="Times New Roman"/>
          <w:sz w:val="24"/>
          <w:szCs w:val="24"/>
        </w:rPr>
        <w:t xml:space="preserve">Особенность кредита – </w:t>
      </w:r>
      <w:proofErr w:type="spellStart"/>
      <w:r w:rsidRPr="006B3AB7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6B3AB7">
        <w:rPr>
          <w:rFonts w:ascii="Times New Roman" w:hAnsi="Times New Roman" w:cs="Times New Roman"/>
          <w:sz w:val="24"/>
          <w:szCs w:val="24"/>
        </w:rPr>
        <w:t xml:space="preserve"> – возобновляемый кредитный лимит. </w:t>
      </w:r>
      <w:r w:rsidRPr="001F08A8">
        <w:rPr>
          <w:rFonts w:ascii="Times New Roman" w:hAnsi="Times New Roman" w:cs="Times New Roman"/>
          <w:sz w:val="24"/>
          <w:szCs w:val="24"/>
        </w:rPr>
        <w:t>По</w:t>
      </w:r>
      <w:r w:rsidRPr="001F08A8">
        <w:rPr>
          <w:rFonts w:ascii="Times New Roman" w:hAnsi="Times New Roman" w:cs="Times New Roman"/>
          <w:color w:val="2C2C2C"/>
          <w:sz w:val="24"/>
          <w:szCs w:val="24"/>
        </w:rPr>
        <w:t xml:space="preserve"> </w:t>
      </w:r>
      <w:r w:rsidRPr="00333EF8">
        <w:rPr>
          <w:rFonts w:ascii="Times New Roman" w:hAnsi="Times New Roman" w:cs="Times New Roman"/>
          <w:sz w:val="24"/>
          <w:szCs w:val="24"/>
        </w:rPr>
        <w:t>мере погашения сумма</w:t>
      </w:r>
      <w:r w:rsidRPr="001F08A8">
        <w:rPr>
          <w:rFonts w:ascii="Times New Roman" w:hAnsi="Times New Roman" w:cs="Times New Roman"/>
          <w:color w:val="2C2C2C"/>
          <w:sz w:val="24"/>
          <w:szCs w:val="24"/>
        </w:rPr>
        <w:t xml:space="preserve"> </w:t>
      </w:r>
      <w:r w:rsidRPr="0080574A">
        <w:rPr>
          <w:rFonts w:ascii="Times New Roman" w:hAnsi="Times New Roman" w:cs="Times New Roman"/>
          <w:sz w:val="24"/>
          <w:szCs w:val="24"/>
        </w:rPr>
        <w:t>восстанавливается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574A">
        <w:rPr>
          <w:rFonts w:ascii="Times New Roman" w:hAnsi="Times New Roman" w:cs="Times New Roman"/>
          <w:sz w:val="24"/>
          <w:szCs w:val="24"/>
        </w:rPr>
        <w:t xml:space="preserve"> в рамках определенного </w:t>
      </w:r>
      <w:r w:rsidR="002F10A3">
        <w:rPr>
          <w:rFonts w:ascii="Times New Roman" w:hAnsi="Times New Roman" w:cs="Times New Roman"/>
          <w:sz w:val="24"/>
          <w:szCs w:val="24"/>
        </w:rPr>
        <w:t xml:space="preserve">кредитного </w:t>
      </w:r>
      <w:r w:rsidRPr="0080574A">
        <w:rPr>
          <w:rFonts w:ascii="Times New Roman" w:hAnsi="Times New Roman" w:cs="Times New Roman"/>
          <w:sz w:val="24"/>
          <w:szCs w:val="24"/>
        </w:rPr>
        <w:t>лимита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574A">
        <w:rPr>
          <w:rFonts w:ascii="Times New Roman" w:hAnsi="Times New Roman" w:cs="Times New Roman"/>
          <w:sz w:val="24"/>
          <w:szCs w:val="24"/>
        </w:rPr>
        <w:t xml:space="preserve"> </w:t>
      </w:r>
      <w:r w:rsidR="007D7308" w:rsidRPr="0080574A">
        <w:rPr>
          <w:rFonts w:ascii="Times New Roman" w:hAnsi="Times New Roman" w:cs="Times New Roman"/>
          <w:sz w:val="24"/>
          <w:szCs w:val="24"/>
        </w:rPr>
        <w:t xml:space="preserve">деньги </w:t>
      </w:r>
      <w:r w:rsidRPr="0080574A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7D7308" w:rsidRPr="0080574A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Pr="0080574A">
        <w:rPr>
          <w:rFonts w:ascii="Times New Roman" w:hAnsi="Times New Roman" w:cs="Times New Roman"/>
          <w:sz w:val="24"/>
          <w:szCs w:val="24"/>
        </w:rPr>
        <w:t>вновь.</w:t>
      </w:r>
      <w:r w:rsidR="00DD619C">
        <w:rPr>
          <w:rFonts w:ascii="Times New Roman" w:hAnsi="Times New Roman" w:cs="Times New Roman"/>
          <w:sz w:val="24"/>
          <w:szCs w:val="24"/>
        </w:rPr>
        <w:t xml:space="preserve"> </w:t>
      </w:r>
      <w:r w:rsidR="00E15F45" w:rsidRPr="00180B5B">
        <w:rPr>
          <w:rFonts w:ascii="Times New Roman" w:hAnsi="Times New Roman" w:cs="Times New Roman"/>
          <w:sz w:val="24"/>
          <w:szCs w:val="24"/>
        </w:rPr>
        <w:t xml:space="preserve">Пользуясь </w:t>
      </w:r>
      <w:r w:rsidR="00DD619C" w:rsidRPr="00180B5B">
        <w:rPr>
          <w:rFonts w:ascii="Times New Roman" w:hAnsi="Times New Roman" w:cs="Times New Roman"/>
          <w:sz w:val="24"/>
          <w:szCs w:val="24"/>
        </w:rPr>
        <w:t>кредит</w:t>
      </w:r>
      <w:r w:rsidR="00E15F45" w:rsidRPr="00180B5B">
        <w:rPr>
          <w:rFonts w:ascii="Times New Roman" w:hAnsi="Times New Roman" w:cs="Times New Roman"/>
          <w:sz w:val="24"/>
          <w:szCs w:val="24"/>
        </w:rPr>
        <w:t>ом</w:t>
      </w:r>
      <w:r w:rsidR="00DD619C" w:rsidRPr="00180B5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D619C" w:rsidRPr="00180B5B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DD619C" w:rsidRPr="00180B5B">
        <w:rPr>
          <w:rFonts w:ascii="Times New Roman" w:hAnsi="Times New Roman" w:cs="Times New Roman"/>
          <w:sz w:val="24"/>
          <w:szCs w:val="24"/>
        </w:rPr>
        <w:t xml:space="preserve"> </w:t>
      </w:r>
      <w:r w:rsidR="00E15F45" w:rsidRPr="00180B5B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="00E15F45" w:rsidRPr="00180B5B">
        <w:rPr>
          <w:rFonts w:ascii="Times New Roman" w:hAnsi="Times New Roman" w:cs="Times New Roman"/>
          <w:sz w:val="24"/>
          <w:szCs w:val="24"/>
        </w:rPr>
        <w:t>InfinBANK</w:t>
      </w:r>
      <w:proofErr w:type="spellEnd"/>
      <w:r w:rsidR="00E15F45" w:rsidRPr="00180B5B">
        <w:rPr>
          <w:rFonts w:ascii="Times New Roman" w:hAnsi="Times New Roman" w:cs="Times New Roman"/>
          <w:sz w:val="24"/>
          <w:szCs w:val="24"/>
        </w:rPr>
        <w:t>, процент</w:t>
      </w:r>
      <w:r w:rsidR="000E4E66">
        <w:rPr>
          <w:rFonts w:ascii="Times New Roman" w:hAnsi="Times New Roman" w:cs="Times New Roman"/>
          <w:sz w:val="24"/>
          <w:szCs w:val="24"/>
        </w:rPr>
        <w:t>ы</w:t>
      </w:r>
      <w:r w:rsidR="00180B5B" w:rsidRPr="00180B5B">
        <w:rPr>
          <w:rFonts w:ascii="Times New Roman" w:hAnsi="Times New Roman" w:cs="Times New Roman"/>
          <w:sz w:val="24"/>
          <w:szCs w:val="24"/>
        </w:rPr>
        <w:t xml:space="preserve"> по</w:t>
      </w:r>
      <w:r w:rsidR="00E15F45" w:rsidRPr="00180B5B">
        <w:rPr>
          <w:rFonts w:ascii="Times New Roman" w:hAnsi="Times New Roman" w:cs="Times New Roman"/>
          <w:sz w:val="24"/>
          <w:szCs w:val="24"/>
        </w:rPr>
        <w:t xml:space="preserve"> кредиту</w:t>
      </w:r>
      <w:r w:rsidR="00D63F05" w:rsidRPr="00180B5B">
        <w:rPr>
          <w:rFonts w:ascii="Times New Roman" w:hAnsi="Times New Roman" w:cs="Times New Roman"/>
          <w:sz w:val="24"/>
          <w:szCs w:val="24"/>
        </w:rPr>
        <w:t xml:space="preserve"> начисляется</w:t>
      </w:r>
      <w:r w:rsidR="00E15F45" w:rsidRPr="00180B5B">
        <w:rPr>
          <w:rFonts w:ascii="Times New Roman" w:hAnsi="Times New Roman" w:cs="Times New Roman"/>
          <w:sz w:val="24"/>
          <w:szCs w:val="24"/>
        </w:rPr>
        <w:t>, только за те дни, когда пользовались деньгами и только за использованную сумму в рамках кредитного лимита.</w:t>
      </w:r>
      <w:r w:rsidR="00180B5B">
        <w:rPr>
          <w:rFonts w:ascii="Times New Roman" w:hAnsi="Times New Roman" w:cs="Times New Roman"/>
          <w:sz w:val="24"/>
          <w:szCs w:val="24"/>
        </w:rPr>
        <w:t xml:space="preserve"> </w:t>
      </w:r>
      <w:r w:rsidR="007013DB">
        <w:rPr>
          <w:rFonts w:ascii="Times New Roman" w:hAnsi="Times New Roman" w:cs="Times New Roman"/>
          <w:sz w:val="24"/>
          <w:szCs w:val="24"/>
        </w:rPr>
        <w:t>М</w:t>
      </w:r>
      <w:r w:rsidR="00FD2E25">
        <w:rPr>
          <w:rFonts w:ascii="Times New Roman" w:hAnsi="Times New Roman" w:cs="Times New Roman"/>
          <w:sz w:val="24"/>
          <w:szCs w:val="24"/>
        </w:rPr>
        <w:t xml:space="preserve">аксимальная </w:t>
      </w:r>
      <w:r w:rsidR="00FD2E25" w:rsidRPr="000F060F">
        <w:rPr>
          <w:rFonts w:ascii="Times New Roman" w:hAnsi="Times New Roman" w:cs="Times New Roman"/>
          <w:sz w:val="24"/>
          <w:szCs w:val="24"/>
        </w:rPr>
        <w:t xml:space="preserve">сумма </w:t>
      </w:r>
      <w:r w:rsidR="00FD2E25">
        <w:rPr>
          <w:rFonts w:ascii="Times New Roman" w:hAnsi="Times New Roman" w:cs="Times New Roman"/>
          <w:sz w:val="24"/>
          <w:szCs w:val="24"/>
        </w:rPr>
        <w:t>кредита</w:t>
      </w:r>
      <w:r w:rsidR="00FD2E25" w:rsidRPr="0019409C">
        <w:rPr>
          <w:rFonts w:ascii="Times New Roman" w:hAnsi="Times New Roman" w:cs="Times New Roman"/>
          <w:sz w:val="24"/>
          <w:szCs w:val="24"/>
        </w:rPr>
        <w:t xml:space="preserve"> </w:t>
      </w:r>
      <w:r w:rsidR="00FD2E25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013DB">
        <w:rPr>
          <w:rFonts w:ascii="Times New Roman" w:hAnsi="Times New Roman" w:cs="Times New Roman"/>
          <w:sz w:val="24"/>
          <w:szCs w:val="24"/>
        </w:rPr>
        <w:t>8 000 000</w:t>
      </w:r>
      <w:r w:rsidR="00FD2E25">
        <w:rPr>
          <w:rFonts w:ascii="Times New Roman" w:hAnsi="Times New Roman" w:cs="Times New Roman"/>
          <w:sz w:val="24"/>
          <w:szCs w:val="24"/>
        </w:rPr>
        <w:t xml:space="preserve"> (восемь миллионов)</w:t>
      </w:r>
      <w:r w:rsidR="00FD2E25" w:rsidRPr="00194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E25" w:rsidRPr="0019409C">
        <w:rPr>
          <w:rFonts w:ascii="Times New Roman" w:hAnsi="Times New Roman" w:cs="Times New Roman"/>
          <w:sz w:val="24"/>
          <w:szCs w:val="24"/>
        </w:rPr>
        <w:t>сум</w:t>
      </w:r>
      <w:r w:rsidR="000F7EE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0F7EEF">
        <w:rPr>
          <w:rFonts w:ascii="Times New Roman" w:hAnsi="Times New Roman" w:cs="Times New Roman"/>
          <w:sz w:val="24"/>
          <w:szCs w:val="24"/>
        </w:rPr>
        <w:t xml:space="preserve"> </w:t>
      </w:r>
      <w:r w:rsidR="000E4E66">
        <w:rPr>
          <w:rFonts w:ascii="Times New Roman" w:hAnsi="Times New Roman" w:cs="Times New Roman"/>
          <w:sz w:val="24"/>
          <w:szCs w:val="24"/>
          <w:lang w:val="uz-Cyrl-UZ"/>
        </w:rPr>
        <w:t xml:space="preserve">и предоставляется </w:t>
      </w:r>
      <w:r w:rsidR="000F7EEF" w:rsidRPr="005F4480">
        <w:rPr>
          <w:rFonts w:ascii="Times New Roman" w:hAnsi="Times New Roman" w:cs="Times New Roman"/>
          <w:sz w:val="24"/>
          <w:szCs w:val="24"/>
        </w:rPr>
        <w:t>сроком на 12 месяцев.</w:t>
      </w:r>
    </w:p>
    <w:p w14:paraId="06628960" w14:textId="77777777" w:rsidR="00133852" w:rsidRPr="005A3008" w:rsidRDefault="00133852" w:rsidP="000F7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CD549" w14:textId="74489384" w:rsidR="00FD2E25" w:rsidRDefault="007013DB" w:rsidP="006022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Процентная ставка </w:t>
      </w:r>
      <w:r w:rsidR="00FD2E25" w:rsidRPr="007013DB">
        <w:rPr>
          <w:rFonts w:ascii="Times New Roman" w:hAnsi="Times New Roman" w:cs="Times New Roman"/>
          <w:sz w:val="24"/>
          <w:szCs w:val="24"/>
        </w:rPr>
        <w:t xml:space="preserve">по кредиту составляет </w:t>
      </w:r>
      <w:r w:rsidR="00C920C7">
        <w:rPr>
          <w:rFonts w:ascii="Times New Roman" w:hAnsi="Times New Roman" w:cs="Times New Roman"/>
          <w:sz w:val="24"/>
          <w:szCs w:val="24"/>
        </w:rPr>
        <w:t xml:space="preserve">от </w:t>
      </w:r>
      <w:r w:rsidR="00FD2E25" w:rsidRPr="007013DB">
        <w:rPr>
          <w:rFonts w:ascii="Times New Roman" w:hAnsi="Times New Roman" w:cs="Times New Roman"/>
          <w:sz w:val="24"/>
          <w:szCs w:val="24"/>
          <w:lang w:val="uz-Cyrl-UZ"/>
        </w:rPr>
        <w:t>24</w:t>
      </w:r>
      <w:r w:rsidR="00FD2E25" w:rsidRPr="007013DB">
        <w:rPr>
          <w:rFonts w:ascii="Times New Roman" w:hAnsi="Times New Roman" w:cs="Times New Roman"/>
          <w:sz w:val="24"/>
          <w:szCs w:val="24"/>
        </w:rPr>
        <w:t xml:space="preserve">% годовых, и в каждом конкретном случае размер процента </w:t>
      </w:r>
      <w:r w:rsidR="00EE70E5">
        <w:rPr>
          <w:rFonts w:ascii="Times New Roman" w:hAnsi="Times New Roman" w:cs="Times New Roman"/>
          <w:sz w:val="24"/>
          <w:szCs w:val="24"/>
        </w:rPr>
        <w:t>устанавливается по итогу</w:t>
      </w:r>
      <w:r w:rsidR="00FD2E25" w:rsidRPr="007013DB">
        <w:rPr>
          <w:rFonts w:ascii="Times New Roman" w:hAnsi="Times New Roman" w:cs="Times New Roman"/>
          <w:sz w:val="24"/>
          <w:szCs w:val="24"/>
        </w:rPr>
        <w:t xml:space="preserve"> анализа </w:t>
      </w:r>
      <w:r w:rsidR="00EE70E5">
        <w:rPr>
          <w:rFonts w:ascii="Times New Roman" w:hAnsi="Times New Roman" w:cs="Times New Roman"/>
          <w:sz w:val="24"/>
          <w:szCs w:val="24"/>
        </w:rPr>
        <w:t>данных</w:t>
      </w:r>
      <w:r w:rsidR="00565F66">
        <w:rPr>
          <w:rFonts w:ascii="Times New Roman" w:hAnsi="Times New Roman" w:cs="Times New Roman"/>
          <w:sz w:val="24"/>
          <w:szCs w:val="24"/>
        </w:rPr>
        <w:t xml:space="preserve"> (скоринг)</w:t>
      </w:r>
      <w:r w:rsidR="00EE70E5">
        <w:rPr>
          <w:rFonts w:ascii="Times New Roman" w:hAnsi="Times New Roman" w:cs="Times New Roman"/>
          <w:sz w:val="24"/>
          <w:szCs w:val="24"/>
        </w:rPr>
        <w:t xml:space="preserve">, предоставленных </w:t>
      </w:r>
      <w:r w:rsidR="00D1319B">
        <w:rPr>
          <w:rFonts w:ascii="Times New Roman" w:hAnsi="Times New Roman" w:cs="Times New Roman"/>
          <w:sz w:val="24"/>
          <w:szCs w:val="24"/>
        </w:rPr>
        <w:t>клиентом</w:t>
      </w:r>
      <w:r w:rsidR="0031784A">
        <w:rPr>
          <w:rFonts w:ascii="Times New Roman" w:hAnsi="Times New Roman" w:cs="Times New Roman"/>
          <w:sz w:val="24"/>
          <w:szCs w:val="24"/>
        </w:rPr>
        <w:t xml:space="preserve"> в заявке. Независимо от процента, с 1 июня по 1 сентября</w:t>
      </w:r>
      <w:r w:rsidR="00185AB5">
        <w:rPr>
          <w:rFonts w:ascii="Times New Roman" w:hAnsi="Times New Roman" w:cs="Times New Roman"/>
          <w:sz w:val="24"/>
          <w:szCs w:val="24"/>
        </w:rPr>
        <w:t xml:space="preserve">, </w:t>
      </w:r>
      <w:r w:rsidR="00A87375" w:rsidRPr="00A87375">
        <w:rPr>
          <w:rFonts w:ascii="Times New Roman" w:hAnsi="Times New Roman" w:cs="Times New Roman"/>
          <w:sz w:val="24"/>
          <w:szCs w:val="24"/>
        </w:rPr>
        <w:t xml:space="preserve">для одного </w:t>
      </w:r>
      <w:r w:rsidR="00EC31F6">
        <w:rPr>
          <w:rFonts w:ascii="Times New Roman" w:hAnsi="Times New Roman" w:cs="Times New Roman"/>
          <w:sz w:val="24"/>
          <w:szCs w:val="24"/>
        </w:rPr>
        <w:t>кредита</w:t>
      </w:r>
      <w:r w:rsidR="00A87375" w:rsidRPr="00A87375">
        <w:rPr>
          <w:rFonts w:ascii="Times New Roman" w:hAnsi="Times New Roman" w:cs="Times New Roman"/>
          <w:sz w:val="24"/>
          <w:szCs w:val="24"/>
        </w:rPr>
        <w:t xml:space="preserve"> в течение года</w:t>
      </w:r>
      <w:r w:rsidR="00185AB5" w:rsidRPr="00A87375">
        <w:rPr>
          <w:rFonts w:ascii="Times New Roman" w:hAnsi="Times New Roman" w:cs="Times New Roman"/>
          <w:sz w:val="24"/>
          <w:szCs w:val="24"/>
        </w:rPr>
        <w:t>,</w:t>
      </w:r>
      <w:r w:rsidR="0031784A">
        <w:rPr>
          <w:rFonts w:ascii="Times New Roman" w:hAnsi="Times New Roman" w:cs="Times New Roman"/>
          <w:sz w:val="24"/>
          <w:szCs w:val="24"/>
        </w:rPr>
        <w:t xml:space="preserve"> </w:t>
      </w:r>
      <w:r w:rsidR="00FD2E25" w:rsidRPr="007013DB">
        <w:rPr>
          <w:rFonts w:ascii="Times New Roman" w:hAnsi="Times New Roman" w:cs="Times New Roman"/>
          <w:sz w:val="24"/>
          <w:szCs w:val="24"/>
        </w:rPr>
        <w:t>в первые 25 календарных дней</w:t>
      </w:r>
      <w:r w:rsidR="00133852">
        <w:rPr>
          <w:rFonts w:ascii="Times New Roman" w:hAnsi="Times New Roman" w:cs="Times New Roman"/>
          <w:sz w:val="24"/>
          <w:szCs w:val="24"/>
        </w:rPr>
        <w:t xml:space="preserve"> </w:t>
      </w:r>
      <w:r w:rsidR="00FD2E25" w:rsidRPr="007013DB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="0060223D">
        <w:rPr>
          <w:rFonts w:ascii="Times New Roman" w:hAnsi="Times New Roman" w:cs="Times New Roman"/>
          <w:sz w:val="24"/>
          <w:szCs w:val="24"/>
          <w:lang w:val="uz-Cyrl-UZ"/>
        </w:rPr>
        <w:t>зачисления</w:t>
      </w:r>
      <w:r w:rsidR="00FD2E25" w:rsidRPr="007013DB">
        <w:rPr>
          <w:rFonts w:ascii="Times New Roman" w:hAnsi="Times New Roman" w:cs="Times New Roman"/>
          <w:sz w:val="24"/>
          <w:szCs w:val="24"/>
        </w:rPr>
        <w:t xml:space="preserve"> кредит</w:t>
      </w:r>
      <w:r w:rsidR="0060223D">
        <w:rPr>
          <w:rFonts w:ascii="Times New Roman" w:hAnsi="Times New Roman" w:cs="Times New Roman"/>
          <w:sz w:val="24"/>
          <w:szCs w:val="24"/>
          <w:lang w:val="uz-Cyrl-UZ"/>
        </w:rPr>
        <w:t>ного лимита</w:t>
      </w:r>
      <w:r w:rsidR="00A87375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133852">
        <w:rPr>
          <w:rFonts w:ascii="Times New Roman" w:hAnsi="Times New Roman" w:cs="Times New Roman"/>
          <w:sz w:val="24"/>
          <w:szCs w:val="24"/>
        </w:rPr>
        <w:t xml:space="preserve">ная ставка </w:t>
      </w:r>
      <w:r w:rsidR="00FD2E25" w:rsidRPr="007013DB">
        <w:rPr>
          <w:rFonts w:ascii="Times New Roman" w:hAnsi="Times New Roman" w:cs="Times New Roman"/>
          <w:sz w:val="24"/>
          <w:szCs w:val="24"/>
        </w:rPr>
        <w:t>составля</w:t>
      </w:r>
      <w:bookmarkStart w:id="0" w:name="_GoBack"/>
      <w:bookmarkEnd w:id="0"/>
      <w:r w:rsidR="00FD2E25" w:rsidRPr="007013DB">
        <w:rPr>
          <w:rFonts w:ascii="Times New Roman" w:hAnsi="Times New Roman" w:cs="Times New Roman"/>
          <w:sz w:val="24"/>
          <w:szCs w:val="24"/>
        </w:rPr>
        <w:t>ет 0%.</w:t>
      </w:r>
      <w:r w:rsidR="00185A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F07D7" w14:textId="54405EAC" w:rsidR="008D4373" w:rsidRDefault="008D4373" w:rsidP="008D43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373">
        <w:rPr>
          <w:rFonts w:ascii="Times New Roman" w:hAnsi="Times New Roman" w:cs="Times New Roman"/>
          <w:b/>
          <w:sz w:val="24"/>
          <w:szCs w:val="24"/>
        </w:rPr>
        <w:t xml:space="preserve">Кредит – </w:t>
      </w:r>
      <w:proofErr w:type="spellStart"/>
      <w:r w:rsidRPr="008D4373">
        <w:rPr>
          <w:rFonts w:ascii="Times New Roman" w:hAnsi="Times New Roman" w:cs="Times New Roman"/>
          <w:b/>
          <w:sz w:val="24"/>
          <w:szCs w:val="24"/>
        </w:rPr>
        <w:t>online</w:t>
      </w:r>
      <w:proofErr w:type="spellEnd"/>
      <w:r w:rsidRPr="008D4373">
        <w:rPr>
          <w:rFonts w:ascii="Times New Roman" w:hAnsi="Times New Roman" w:cs="Times New Roman"/>
          <w:b/>
          <w:sz w:val="24"/>
          <w:szCs w:val="24"/>
        </w:rPr>
        <w:t xml:space="preserve"> от </w:t>
      </w:r>
      <w:proofErr w:type="spellStart"/>
      <w:r w:rsidRPr="008D4373">
        <w:rPr>
          <w:rFonts w:ascii="Times New Roman" w:hAnsi="Times New Roman" w:cs="Times New Roman"/>
          <w:b/>
          <w:sz w:val="24"/>
          <w:szCs w:val="24"/>
        </w:rPr>
        <w:t>InfinBANK</w:t>
      </w:r>
      <w:proofErr w:type="spellEnd"/>
      <w:r w:rsidRPr="008D4373">
        <w:rPr>
          <w:rFonts w:ascii="Times New Roman" w:hAnsi="Times New Roman" w:cs="Times New Roman"/>
          <w:b/>
          <w:sz w:val="24"/>
          <w:szCs w:val="24"/>
        </w:rPr>
        <w:t xml:space="preserve"> – это легко, быстро и выгодно!</w:t>
      </w:r>
    </w:p>
    <w:p w14:paraId="5AA07449" w14:textId="178F3EBD" w:rsidR="00334194" w:rsidRPr="00F836AB" w:rsidRDefault="008D4373" w:rsidP="00DC5445">
      <w:pPr>
        <w:jc w:val="center"/>
        <w:rPr>
          <w:b/>
          <w:i/>
        </w:rPr>
      </w:pPr>
      <w:r w:rsidRPr="008D4373">
        <w:rPr>
          <w:rFonts w:ascii="Times New Roman" w:hAnsi="Times New Roman" w:cs="Times New Roman"/>
          <w:b/>
          <w:i/>
          <w:sz w:val="24"/>
          <w:szCs w:val="24"/>
        </w:rPr>
        <w:t>«Клиент – наша главная ценность!»</w:t>
      </w:r>
    </w:p>
    <w:sectPr w:rsidR="00334194" w:rsidRPr="00F836AB" w:rsidSect="00906CD0">
      <w:headerReference w:type="default" r:id="rId7"/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D04F3" w14:textId="77777777" w:rsidR="00E1421B" w:rsidRDefault="00E1421B" w:rsidP="00E246C5">
      <w:pPr>
        <w:spacing w:after="0" w:line="240" w:lineRule="auto"/>
      </w:pPr>
      <w:r>
        <w:separator/>
      </w:r>
    </w:p>
  </w:endnote>
  <w:endnote w:type="continuationSeparator" w:id="0">
    <w:p w14:paraId="01AA44B2" w14:textId="77777777" w:rsidR="00E1421B" w:rsidRDefault="00E1421B" w:rsidP="00E24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73E67" w14:textId="77777777" w:rsidR="0003198E" w:rsidRDefault="0003198E" w:rsidP="00660503">
    <w:pPr>
      <w:pStyle w:val="a6"/>
      <w:rPr>
        <w:rFonts w:ascii="Times New Roman" w:hAnsi="Times New Roman" w:cs="Times New Roman"/>
        <w:b/>
        <w:i/>
      </w:rPr>
    </w:pPr>
  </w:p>
  <w:p w14:paraId="54C1E1FD" w14:textId="77777777" w:rsidR="00660503" w:rsidRPr="00660503" w:rsidRDefault="0003198E" w:rsidP="00660503">
    <w:pPr>
      <w:pStyle w:val="a6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DB6A3B7" wp14:editId="62B38C4E">
              <wp:simplePos x="0" y="0"/>
              <wp:positionH relativeFrom="margin">
                <wp:align>left</wp:align>
              </wp:positionH>
              <wp:positionV relativeFrom="paragraph">
                <wp:posOffset>-179705</wp:posOffset>
              </wp:positionV>
              <wp:extent cx="6008370" cy="10795"/>
              <wp:effectExtent l="0" t="0" r="30480" b="27305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08370" cy="10795"/>
                      </a:xfrm>
                      <a:prstGeom prst="line">
                        <a:avLst/>
                      </a:prstGeom>
                      <a:ln w="19050">
                        <a:solidFill>
                          <a:srgbClr val="990099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D91B5D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4.15pt" to="473.1pt,-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" strokecolor="#909" strokeweight="1.5pt">
              <v:stroke joinstyle="miter"/>
              <w10:wrap anchorx="margin"/>
              <w10:anchorlock/>
            </v:line>
          </w:pict>
        </mc:Fallback>
      </mc:AlternateContent>
    </w:r>
    <w:r w:rsidR="00660503" w:rsidRPr="00660503">
      <w:rPr>
        <w:rFonts w:ascii="Times New Roman" w:hAnsi="Times New Roman" w:cs="Times New Roman"/>
        <w:b/>
        <w:i/>
      </w:rPr>
      <w:t>АКБ «</w:t>
    </w:r>
    <w:proofErr w:type="spellStart"/>
    <w:r w:rsidR="00660503" w:rsidRPr="00660503">
      <w:rPr>
        <w:rFonts w:ascii="Times New Roman" w:hAnsi="Times New Roman" w:cs="Times New Roman"/>
        <w:b/>
        <w:i/>
      </w:rPr>
      <w:t>Invest</w:t>
    </w:r>
    <w:proofErr w:type="spellEnd"/>
    <w:r w:rsidR="00660503" w:rsidRPr="00660503">
      <w:rPr>
        <w:rFonts w:ascii="Times New Roman" w:hAnsi="Times New Roman" w:cs="Times New Roman"/>
        <w:b/>
        <w:i/>
      </w:rPr>
      <w:t xml:space="preserve"> </w:t>
    </w:r>
    <w:proofErr w:type="spellStart"/>
    <w:r w:rsidR="00660503" w:rsidRPr="00660503">
      <w:rPr>
        <w:rFonts w:ascii="Times New Roman" w:hAnsi="Times New Roman" w:cs="Times New Roman"/>
        <w:b/>
        <w:i/>
      </w:rPr>
      <w:t>Finance</w:t>
    </w:r>
    <w:proofErr w:type="spellEnd"/>
    <w:r w:rsidR="00660503" w:rsidRPr="00660503">
      <w:rPr>
        <w:rFonts w:ascii="Times New Roman" w:hAnsi="Times New Roman" w:cs="Times New Roman"/>
        <w:b/>
        <w:i/>
      </w:rPr>
      <w:t xml:space="preserve"> </w:t>
    </w:r>
    <w:proofErr w:type="spellStart"/>
    <w:r w:rsidR="00660503" w:rsidRPr="00660503">
      <w:rPr>
        <w:rFonts w:ascii="Times New Roman" w:hAnsi="Times New Roman" w:cs="Times New Roman"/>
        <w:b/>
        <w:i/>
      </w:rPr>
      <w:t>Bank</w:t>
    </w:r>
    <w:proofErr w:type="spellEnd"/>
    <w:r w:rsidR="00660503" w:rsidRPr="00660503">
      <w:rPr>
        <w:rFonts w:ascii="Times New Roman" w:hAnsi="Times New Roman" w:cs="Times New Roman"/>
        <w:b/>
        <w:i/>
      </w:rPr>
      <w:t>» осуществляет свою деятельность с декабря 2007 года. Предоставляет весь спектр банковских услуг для физических и юридических лиц.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FA22C" w14:textId="77777777" w:rsidR="00E1421B" w:rsidRDefault="00E1421B" w:rsidP="00E246C5">
      <w:pPr>
        <w:spacing w:after="0" w:line="240" w:lineRule="auto"/>
      </w:pPr>
      <w:r>
        <w:separator/>
      </w:r>
    </w:p>
  </w:footnote>
  <w:footnote w:type="continuationSeparator" w:id="0">
    <w:p w14:paraId="2A0289F8" w14:textId="77777777" w:rsidR="00E1421B" w:rsidRDefault="00E1421B" w:rsidP="00E24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328DD" w14:textId="77777777" w:rsidR="00E246C5" w:rsidRDefault="00E246C5" w:rsidP="00E246C5">
    <w:pPr>
      <w:pStyle w:val="a4"/>
      <w:jc w:val="center"/>
    </w:pPr>
    <w:r>
      <w:rPr>
        <w:noProof/>
        <w:lang w:eastAsia="ru-RU"/>
      </w:rPr>
      <w:drawing>
        <wp:inline distT="0" distB="0" distL="0" distR="0" wp14:anchorId="0BCE2A96" wp14:editId="7F4463D3">
          <wp:extent cx="2409825" cy="455295"/>
          <wp:effectExtent l="0" t="0" r="9525" b="1905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Объект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2654F"/>
    <w:multiLevelType w:val="multilevel"/>
    <w:tmpl w:val="73E8E67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5F1B63E5"/>
    <w:multiLevelType w:val="multilevel"/>
    <w:tmpl w:val="805E3A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firstLine="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F36"/>
    <w:rsid w:val="0003198E"/>
    <w:rsid w:val="00036C28"/>
    <w:rsid w:val="0004699E"/>
    <w:rsid w:val="00076FE9"/>
    <w:rsid w:val="000B0BC7"/>
    <w:rsid w:val="000C5F3E"/>
    <w:rsid w:val="000E4E66"/>
    <w:rsid w:val="000F7EEF"/>
    <w:rsid w:val="00133852"/>
    <w:rsid w:val="0017569C"/>
    <w:rsid w:val="00180B5B"/>
    <w:rsid w:val="00185AB5"/>
    <w:rsid w:val="001D4387"/>
    <w:rsid w:val="00293A80"/>
    <w:rsid w:val="002F10A3"/>
    <w:rsid w:val="0031784A"/>
    <w:rsid w:val="00333EF8"/>
    <w:rsid w:val="00334194"/>
    <w:rsid w:val="00474269"/>
    <w:rsid w:val="005026E9"/>
    <w:rsid w:val="00565F66"/>
    <w:rsid w:val="005B01CC"/>
    <w:rsid w:val="005C212B"/>
    <w:rsid w:val="0060223D"/>
    <w:rsid w:val="006040A9"/>
    <w:rsid w:val="00660503"/>
    <w:rsid w:val="007013DB"/>
    <w:rsid w:val="00744F36"/>
    <w:rsid w:val="007D7308"/>
    <w:rsid w:val="007F1FD4"/>
    <w:rsid w:val="008919C2"/>
    <w:rsid w:val="008B1766"/>
    <w:rsid w:val="008D4373"/>
    <w:rsid w:val="00906CD0"/>
    <w:rsid w:val="00932797"/>
    <w:rsid w:val="00A00223"/>
    <w:rsid w:val="00A423A3"/>
    <w:rsid w:val="00A87375"/>
    <w:rsid w:val="00A945CE"/>
    <w:rsid w:val="00B2676F"/>
    <w:rsid w:val="00B63427"/>
    <w:rsid w:val="00B8037C"/>
    <w:rsid w:val="00BA012F"/>
    <w:rsid w:val="00BF21D1"/>
    <w:rsid w:val="00C920C7"/>
    <w:rsid w:val="00CB276B"/>
    <w:rsid w:val="00D1319B"/>
    <w:rsid w:val="00D20D11"/>
    <w:rsid w:val="00D279A0"/>
    <w:rsid w:val="00D63F05"/>
    <w:rsid w:val="00D77E5F"/>
    <w:rsid w:val="00DC5445"/>
    <w:rsid w:val="00DD619C"/>
    <w:rsid w:val="00DE3633"/>
    <w:rsid w:val="00E1421B"/>
    <w:rsid w:val="00E15F45"/>
    <w:rsid w:val="00E246C5"/>
    <w:rsid w:val="00EC31F6"/>
    <w:rsid w:val="00EE70E5"/>
    <w:rsid w:val="00F135A7"/>
    <w:rsid w:val="00F23DAD"/>
    <w:rsid w:val="00F836AB"/>
    <w:rsid w:val="00F84F22"/>
    <w:rsid w:val="00FD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B1643"/>
  <w15:chartTrackingRefBased/>
  <w15:docId w15:val="{006A7D7F-6E95-480A-8A90-3EFB0682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2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4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46C5"/>
  </w:style>
  <w:style w:type="paragraph" w:styleId="a6">
    <w:name w:val="footer"/>
    <w:basedOn w:val="a"/>
    <w:link w:val="a7"/>
    <w:uiPriority w:val="99"/>
    <w:unhideWhenUsed/>
    <w:rsid w:val="00E24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46C5"/>
  </w:style>
  <w:style w:type="paragraph" w:customStyle="1" w:styleId="11">
    <w:name w:val="Знак1 Знак Знак Знак Знак Знак Знак1 Знак Знак Знак Знак Знак Знак"/>
    <w:basedOn w:val="a"/>
    <w:rsid w:val="00E246C5"/>
    <w:pPr>
      <w:tabs>
        <w:tab w:val="num" w:pos="720"/>
      </w:tabs>
      <w:spacing w:line="240" w:lineRule="exact"/>
      <w:ind w:left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iPriority w:val="99"/>
    <w:semiHidden/>
    <w:unhideWhenUsed/>
    <w:rsid w:val="00B6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93279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3279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3279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3279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32797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32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32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1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Korochkina</dc:creator>
  <cp:keywords/>
  <dc:description/>
  <cp:lastModifiedBy>Shukhrat Amanov</cp:lastModifiedBy>
  <cp:revision>2</cp:revision>
  <dcterms:created xsi:type="dcterms:W3CDTF">2019-06-03T11:05:00Z</dcterms:created>
  <dcterms:modified xsi:type="dcterms:W3CDTF">2019-06-03T11:05:00Z</dcterms:modified>
</cp:coreProperties>
</file>